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69A" w:rsidRDefault="00D6669A" w:rsidP="00D6669A">
      <w:pPr>
        <w:spacing w:before="100" w:beforeAutospacing="1" w:after="100" w:afterAutospacing="1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Тема 21. Управление карьерой в организации</w:t>
      </w:r>
    </w:p>
    <w:p w:rsidR="00D6669A" w:rsidRDefault="00D6669A" w:rsidP="00D6669A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6669A" w:rsidRPr="00EB6F18" w:rsidRDefault="00D6669A" w:rsidP="00D6669A">
      <w:pPr>
        <w:spacing w:before="100" w:beforeAutospacing="1" w:after="100" w:afterAutospacing="1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6F18">
        <w:rPr>
          <w:rFonts w:ascii="Times New Roman" w:hAnsi="Times New Roman" w:cs="Times New Roman"/>
          <w:color w:val="000000"/>
          <w:sz w:val="24"/>
          <w:szCs w:val="24"/>
        </w:rPr>
        <w:t>Карьера сотрудника в организации складывается из желания самого сотрудника ре</w:t>
      </w:r>
      <w:r w:rsidRPr="00EB6F18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EB6F18">
        <w:rPr>
          <w:rFonts w:ascii="Times New Roman" w:hAnsi="Times New Roman" w:cs="Times New Roman"/>
          <w:color w:val="000000"/>
          <w:sz w:val="24"/>
          <w:szCs w:val="24"/>
        </w:rPr>
        <w:t>лизовать собственный профессиональный потенциал и заинтересованности компании в пр</w:t>
      </w:r>
      <w:r w:rsidRPr="00EB6F18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EB6F18">
        <w:rPr>
          <w:rFonts w:ascii="Times New Roman" w:hAnsi="Times New Roman" w:cs="Times New Roman"/>
          <w:color w:val="000000"/>
          <w:sz w:val="24"/>
          <w:szCs w:val="24"/>
        </w:rPr>
        <w:t>движении именно этого сотрудника.</w:t>
      </w:r>
    </w:p>
    <w:p w:rsidR="00D6669A" w:rsidRPr="00EB6F18" w:rsidRDefault="00D6669A" w:rsidP="00D6669A">
      <w:pPr>
        <w:spacing w:before="100" w:beforeAutospacing="1" w:after="100" w:afterAutospacing="1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6F18">
        <w:rPr>
          <w:rFonts w:ascii="Times New Roman" w:hAnsi="Times New Roman" w:cs="Times New Roman"/>
          <w:color w:val="000000"/>
          <w:sz w:val="24"/>
          <w:szCs w:val="24"/>
        </w:rPr>
        <w:t>Организации, руководители которых понимают важность управления деловой карьерой своих сотрудников, делают серьезный шаг на пути к собственному процветанию. Управление карьерой дает возможность «вырастить» специалиста или руководителя в стенах своей орг</w:t>
      </w:r>
      <w:r w:rsidRPr="00EB6F18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EB6F18">
        <w:rPr>
          <w:rFonts w:ascii="Times New Roman" w:hAnsi="Times New Roman" w:cs="Times New Roman"/>
          <w:color w:val="000000"/>
          <w:sz w:val="24"/>
          <w:szCs w:val="24"/>
        </w:rPr>
        <w:t>низации.</w:t>
      </w:r>
    </w:p>
    <w:p w:rsidR="00D6669A" w:rsidRPr="00EB6F18" w:rsidRDefault="00D6669A" w:rsidP="00D6669A">
      <w:pPr>
        <w:spacing w:before="100" w:beforeAutospacing="1" w:after="100" w:afterAutospacing="1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6F18">
        <w:rPr>
          <w:rFonts w:ascii="Times New Roman" w:hAnsi="Times New Roman" w:cs="Times New Roman"/>
          <w:bCs/>
          <w:color w:val="000000"/>
          <w:sz w:val="24"/>
          <w:szCs w:val="24"/>
        </w:rPr>
        <w:t>Затраты или инвестиции?</w:t>
      </w:r>
    </w:p>
    <w:p w:rsidR="00D6669A" w:rsidRPr="00EB6F18" w:rsidRDefault="00D6669A" w:rsidP="00D6669A">
      <w:pPr>
        <w:spacing w:before="100" w:beforeAutospacing="1" w:after="100" w:afterAutospacing="1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6F18">
        <w:rPr>
          <w:rFonts w:ascii="Times New Roman" w:hAnsi="Times New Roman" w:cs="Times New Roman"/>
          <w:color w:val="000000"/>
          <w:sz w:val="24"/>
          <w:szCs w:val="24"/>
        </w:rPr>
        <w:t xml:space="preserve">Многие руководители приступают к планированию карьеры своих сотрудников, как правило, после аттестации. Аттестация позволяет определить наиболее перспективных членов команды, способных достичь наибольших успехов в профессиональной деятельности. </w:t>
      </w:r>
      <w:r w:rsidRPr="00EB6F18">
        <w:rPr>
          <w:rFonts w:ascii="Times New Roman" w:hAnsi="Times New Roman" w:cs="Times New Roman"/>
          <w:color w:val="000000"/>
          <w:sz w:val="24"/>
          <w:szCs w:val="24"/>
        </w:rPr>
        <w:br/>
        <w:t>Управление карьерой сотрудника заключается не только в постановке целей его професси</w:t>
      </w:r>
      <w:r w:rsidRPr="00EB6F18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EB6F18">
        <w:rPr>
          <w:rFonts w:ascii="Times New Roman" w:hAnsi="Times New Roman" w:cs="Times New Roman"/>
          <w:color w:val="000000"/>
          <w:sz w:val="24"/>
          <w:szCs w:val="24"/>
        </w:rPr>
        <w:t>нального развития, но и в определении средств достижения этих целей.</w:t>
      </w:r>
    </w:p>
    <w:p w:rsidR="00D6669A" w:rsidRPr="00EB6F18" w:rsidRDefault="00D6669A" w:rsidP="00D6669A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6F18">
        <w:rPr>
          <w:rFonts w:ascii="Times New Roman" w:hAnsi="Times New Roman" w:cs="Times New Roman"/>
          <w:color w:val="000000"/>
          <w:sz w:val="24"/>
          <w:szCs w:val="24"/>
        </w:rPr>
        <w:t>Затраты на планирование карьеры и обучение, повышение квалификации надо рассматривать как капиталовложения в сотрудников, а значит, в успех компании.</w:t>
      </w:r>
    </w:p>
    <w:p w:rsidR="00D6669A" w:rsidRPr="00EB6F18" w:rsidRDefault="00D6669A" w:rsidP="00D6669A">
      <w:pPr>
        <w:spacing w:before="100" w:beforeAutospacing="1" w:after="100" w:afterAutospacing="1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6F18">
        <w:rPr>
          <w:rFonts w:ascii="Times New Roman" w:hAnsi="Times New Roman" w:cs="Times New Roman"/>
          <w:color w:val="000000"/>
          <w:sz w:val="24"/>
          <w:szCs w:val="24"/>
        </w:rPr>
        <w:t xml:space="preserve">На первый взгляд может показаться, что управление карьерой требует больших затрат времени и денег и явно уступает по эффективности найму уже сложившегося специалиста высокой квалификации. Но при более детальном анализе становится понятно, что эти затраты оправдывают себя в полной мере. </w:t>
      </w:r>
    </w:p>
    <w:p w:rsidR="00D6669A" w:rsidRPr="00EB6F18" w:rsidRDefault="00D6669A" w:rsidP="00D6669A">
      <w:pPr>
        <w:spacing w:before="100" w:beforeAutospacing="1" w:after="100" w:afterAutospacing="1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6F18">
        <w:rPr>
          <w:rFonts w:ascii="Times New Roman" w:hAnsi="Times New Roman" w:cs="Times New Roman"/>
          <w:color w:val="000000"/>
          <w:sz w:val="24"/>
          <w:szCs w:val="24"/>
        </w:rPr>
        <w:t>С одно стороны, сотрудник, который прошел все этапы профессионального роста в одной организации, лучше знает ее специфику, сильные и слабые стороны. Именно это и д</w:t>
      </w:r>
      <w:r w:rsidRPr="00EB6F18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EB6F18">
        <w:rPr>
          <w:rFonts w:ascii="Times New Roman" w:hAnsi="Times New Roman" w:cs="Times New Roman"/>
          <w:color w:val="000000"/>
          <w:sz w:val="24"/>
          <w:szCs w:val="24"/>
        </w:rPr>
        <w:t xml:space="preserve">лает его работу более продуктивной. В отличие от того, кто придет в организацию «с улицы», ему не потребуется время на усвоение корпоративной культуры: он уже является ее частью. С другой стороны, поведение такого сотрудника, легче предугадать. </w:t>
      </w:r>
    </w:p>
    <w:p w:rsidR="00D6669A" w:rsidRPr="00EB6F18" w:rsidRDefault="00D6669A" w:rsidP="00D6669A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6F18">
        <w:rPr>
          <w:rFonts w:ascii="Times New Roman" w:hAnsi="Times New Roman" w:cs="Times New Roman"/>
          <w:color w:val="000000"/>
          <w:sz w:val="24"/>
          <w:szCs w:val="24"/>
        </w:rPr>
        <w:t xml:space="preserve">Можно с уверенностью сказать, что управление деловой карьерой сотрудника—это активное взаимодействие трех сторон: работника, руководства и службы управления персоналом. </w:t>
      </w:r>
    </w:p>
    <w:p w:rsidR="00D6669A" w:rsidRPr="00EB6F18" w:rsidRDefault="00D6669A" w:rsidP="00D6669A">
      <w:pPr>
        <w:spacing w:before="100" w:beforeAutospacing="1" w:after="100" w:afterAutospacing="1"/>
        <w:ind w:left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6F18">
        <w:rPr>
          <w:rFonts w:ascii="Times New Roman" w:hAnsi="Times New Roman" w:cs="Times New Roman"/>
          <w:color w:val="000000"/>
          <w:sz w:val="24"/>
          <w:szCs w:val="24"/>
        </w:rPr>
        <w:t>Руководитель формулирует потребности компании в развитии того или иного сотру</w:t>
      </w:r>
      <w:r w:rsidRPr="00EB6F18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Pr="00EB6F18">
        <w:rPr>
          <w:rFonts w:ascii="Times New Roman" w:hAnsi="Times New Roman" w:cs="Times New Roman"/>
          <w:color w:val="000000"/>
          <w:sz w:val="24"/>
          <w:szCs w:val="24"/>
        </w:rPr>
        <w:t>ника, часто выступает в роли наставника в процессе управления его карьерой. На с</w:t>
      </w:r>
      <w:r w:rsidRPr="00EB6F18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EB6F18">
        <w:rPr>
          <w:rFonts w:ascii="Times New Roman" w:hAnsi="Times New Roman" w:cs="Times New Roman"/>
          <w:color w:val="000000"/>
          <w:sz w:val="24"/>
          <w:szCs w:val="24"/>
        </w:rPr>
        <w:t>мого сотрудника ложится основная ответственность за успешное развитие собственной карьеры. Ведь именно он ежедневно претворяет в жизнь свой план. А служба упра</w:t>
      </w:r>
      <w:r w:rsidRPr="00EB6F18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EB6F18">
        <w:rPr>
          <w:rFonts w:ascii="Times New Roman" w:hAnsi="Times New Roman" w:cs="Times New Roman"/>
          <w:color w:val="000000"/>
          <w:sz w:val="24"/>
          <w:szCs w:val="24"/>
        </w:rPr>
        <w:t xml:space="preserve">ления персоналом координирует весь процесс управления карьерой. </w:t>
      </w:r>
      <w:r w:rsidRPr="00EB6F1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B6F1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B6F1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Этапы управления деловой карьерой. </w:t>
      </w:r>
    </w:p>
    <w:p w:rsidR="00D6669A" w:rsidRPr="00EB6F18" w:rsidRDefault="00D6669A" w:rsidP="00D6669A">
      <w:pPr>
        <w:spacing w:before="100" w:beforeAutospacing="1" w:after="100" w:afterAutospacing="1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6F18">
        <w:rPr>
          <w:rFonts w:ascii="Times New Roman" w:hAnsi="Times New Roman" w:cs="Times New Roman"/>
          <w:color w:val="000000"/>
          <w:sz w:val="24"/>
          <w:szCs w:val="24"/>
        </w:rPr>
        <w:t>Процесс планирования деловой карьеры сотрудника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начинается в момент его найма. </w:t>
      </w:r>
      <w:r w:rsidRPr="00EB6F18">
        <w:rPr>
          <w:rFonts w:ascii="Times New Roman" w:hAnsi="Times New Roman" w:cs="Times New Roman"/>
          <w:color w:val="000000"/>
          <w:sz w:val="24"/>
          <w:szCs w:val="24"/>
        </w:rPr>
        <w:t>Новому сотруднику необходимо определить пе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рспективы его развития в данной </w:t>
      </w:r>
      <w:r w:rsidRPr="00EB6F18">
        <w:rPr>
          <w:rFonts w:ascii="Times New Roman" w:hAnsi="Times New Roman" w:cs="Times New Roman"/>
          <w:color w:val="000000"/>
          <w:sz w:val="24"/>
          <w:szCs w:val="24"/>
        </w:rPr>
        <w:t xml:space="preserve">организации, возможности карьерного роста. Это и есть первый этап управления его деловой карьерой. </w:t>
      </w:r>
    </w:p>
    <w:p w:rsidR="00D6669A" w:rsidRPr="00EB6F18" w:rsidRDefault="00D6669A" w:rsidP="00D6669A">
      <w:pPr>
        <w:spacing w:before="100" w:beforeAutospacing="1" w:after="100" w:afterAutospacing="1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6F18">
        <w:rPr>
          <w:rFonts w:ascii="Times New Roman" w:hAnsi="Times New Roman" w:cs="Times New Roman"/>
          <w:color w:val="000000"/>
          <w:sz w:val="24"/>
          <w:szCs w:val="24"/>
        </w:rPr>
        <w:t xml:space="preserve">Второй этап - составление плана индивидуального развития карьеры сотрудника. Другими словами, составляется перечень тех позиций, которые сотрудник может занимать в процессе карьерного роста. </w:t>
      </w:r>
    </w:p>
    <w:p w:rsidR="00D6669A" w:rsidRPr="00EB6F18" w:rsidRDefault="00D6669A" w:rsidP="00D6669A">
      <w:pPr>
        <w:spacing w:before="100" w:beforeAutospacing="1" w:after="100" w:afterAutospacing="1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6F18">
        <w:rPr>
          <w:rFonts w:ascii="Times New Roman" w:hAnsi="Times New Roman" w:cs="Times New Roman"/>
          <w:color w:val="000000"/>
          <w:sz w:val="24"/>
          <w:szCs w:val="24"/>
        </w:rPr>
        <w:lastRenderedPageBreak/>
        <w:t>Стоит отметить, что карьера в организации - это не обязательно непрерывное восхо</w:t>
      </w:r>
      <w:r w:rsidRPr="00EB6F18">
        <w:rPr>
          <w:rFonts w:ascii="Times New Roman" w:hAnsi="Times New Roman" w:cs="Times New Roman"/>
          <w:color w:val="000000"/>
          <w:sz w:val="24"/>
          <w:szCs w:val="24"/>
        </w:rPr>
        <w:t>ж</w:t>
      </w:r>
      <w:r w:rsidRPr="00EB6F18">
        <w:rPr>
          <w:rFonts w:ascii="Times New Roman" w:hAnsi="Times New Roman" w:cs="Times New Roman"/>
          <w:color w:val="000000"/>
          <w:sz w:val="24"/>
          <w:szCs w:val="24"/>
        </w:rPr>
        <w:t xml:space="preserve">дение вверх. Она подразумевает и перемещения по горизонтали - из одного структурного подразделения в другое. </w:t>
      </w:r>
    </w:p>
    <w:p w:rsidR="00D6669A" w:rsidRPr="00EB6F18" w:rsidRDefault="00D6669A" w:rsidP="00D6669A">
      <w:pPr>
        <w:spacing w:before="100" w:beforeAutospacing="1" w:after="100" w:afterAutospacing="1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6F18">
        <w:rPr>
          <w:rFonts w:ascii="Times New Roman" w:hAnsi="Times New Roman" w:cs="Times New Roman"/>
          <w:color w:val="000000"/>
          <w:sz w:val="24"/>
          <w:szCs w:val="24"/>
        </w:rPr>
        <w:t xml:space="preserve">На этом этапе происходит сопоставление возможностей сотрудника с требованиями, предъявляемыми к той или иной должности. Нельзя забывать о том, что каждый сотрудник - личность. При составлении планов карьерного роста следует учитывать индивидуальные особенности каждого. И здесь требуется самое активное вмешательство непосредственного руководителя. Именно он может наиболее объективно оценить достоинства и недостатки претендента, его потенциал. </w:t>
      </w:r>
    </w:p>
    <w:p w:rsidR="00D6669A" w:rsidRPr="00EB6F18" w:rsidRDefault="00D6669A" w:rsidP="00D6669A">
      <w:pPr>
        <w:spacing w:before="100" w:beforeAutospacing="1" w:after="100" w:afterAutospacing="1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6F18">
        <w:rPr>
          <w:rFonts w:ascii="Times New Roman" w:hAnsi="Times New Roman" w:cs="Times New Roman"/>
          <w:color w:val="000000"/>
          <w:sz w:val="24"/>
          <w:szCs w:val="24"/>
        </w:rPr>
        <w:t xml:space="preserve">Логично было бы предположить, что следующим этапом управления деловой карьерой сотрудника станет реализация плана развития карьеры. Такой план подразумевает ротацию по должностям, различные стажировки и индивидуальное наставничество. </w:t>
      </w:r>
    </w:p>
    <w:p w:rsidR="00D6669A" w:rsidRPr="00EB6F18" w:rsidRDefault="00D6669A" w:rsidP="00D6669A">
      <w:pPr>
        <w:spacing w:before="100" w:beforeAutospacing="1" w:after="100" w:afterAutospacing="1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6F18">
        <w:rPr>
          <w:rFonts w:ascii="Times New Roman" w:hAnsi="Times New Roman" w:cs="Times New Roman"/>
          <w:color w:val="000000"/>
          <w:sz w:val="24"/>
          <w:szCs w:val="24"/>
        </w:rPr>
        <w:t xml:space="preserve">На этом этапе предполагается постоянно оценивать результаты работы. Сотрудник должен не только получать новые знания и навыки, но и успешно использовать их в своей ежедневной работе. Следовательно, нужны некие инструменты </w:t>
      </w:r>
      <w:proofErr w:type="gramStart"/>
      <w:r w:rsidRPr="00EB6F18">
        <w:rPr>
          <w:rFonts w:ascii="Times New Roman" w:hAnsi="Times New Roman" w:cs="Times New Roman"/>
          <w:color w:val="000000"/>
          <w:sz w:val="24"/>
          <w:szCs w:val="24"/>
        </w:rPr>
        <w:t>контроля за</w:t>
      </w:r>
      <w:proofErr w:type="gramEnd"/>
      <w:r w:rsidRPr="00EB6F18">
        <w:rPr>
          <w:rFonts w:ascii="Times New Roman" w:hAnsi="Times New Roman" w:cs="Times New Roman"/>
          <w:color w:val="000000"/>
          <w:sz w:val="24"/>
          <w:szCs w:val="24"/>
        </w:rPr>
        <w:t xml:space="preserve"> этим процессом. </w:t>
      </w:r>
    </w:p>
    <w:p w:rsidR="00D6669A" w:rsidRPr="00EB6F18" w:rsidRDefault="00D6669A" w:rsidP="00D6669A">
      <w:pPr>
        <w:spacing w:before="100" w:beforeAutospacing="1" w:after="100" w:afterAutospacing="1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6F18">
        <w:rPr>
          <w:rFonts w:ascii="Times New Roman" w:hAnsi="Times New Roman" w:cs="Times New Roman"/>
          <w:color w:val="000000"/>
          <w:sz w:val="24"/>
          <w:szCs w:val="24"/>
        </w:rPr>
        <w:t>Оценку можно проводить параллельно с обычной аттестацией или как отдельное м</w:t>
      </w:r>
      <w:r w:rsidRPr="00EB6F18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EB6F18">
        <w:rPr>
          <w:rFonts w:ascii="Times New Roman" w:hAnsi="Times New Roman" w:cs="Times New Roman"/>
          <w:color w:val="000000"/>
          <w:sz w:val="24"/>
          <w:szCs w:val="24"/>
        </w:rPr>
        <w:t>роприятие. Полученные результаты показывают, насколько сотрудник был успешен за и</w:t>
      </w:r>
      <w:r w:rsidRPr="00EB6F18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EB6F18">
        <w:rPr>
          <w:rFonts w:ascii="Times New Roman" w:hAnsi="Times New Roman" w:cs="Times New Roman"/>
          <w:color w:val="000000"/>
          <w:sz w:val="24"/>
          <w:szCs w:val="24"/>
        </w:rPr>
        <w:t xml:space="preserve">текший период времени, на что стоит обратить внимание, планируя его дальнейшую карьеру. Как правило, оценка проводится совместно непосредственным руководителем и службой управления персоналом. </w:t>
      </w:r>
    </w:p>
    <w:p w:rsidR="00D6669A" w:rsidRPr="00EB6F18" w:rsidRDefault="00D6669A" w:rsidP="00D6669A">
      <w:pPr>
        <w:spacing w:before="100" w:beforeAutospacing="1" w:after="100" w:afterAutospacing="1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6F18">
        <w:rPr>
          <w:rFonts w:ascii="Times New Roman" w:hAnsi="Times New Roman" w:cs="Times New Roman"/>
          <w:color w:val="000000"/>
          <w:sz w:val="24"/>
          <w:szCs w:val="24"/>
        </w:rPr>
        <w:t>Периодическая оценка продвигаемого сотрудника позволяет понять, какие дополн</w:t>
      </w:r>
      <w:r w:rsidRPr="00EB6F18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EB6F18">
        <w:rPr>
          <w:rFonts w:ascii="Times New Roman" w:hAnsi="Times New Roman" w:cs="Times New Roman"/>
          <w:color w:val="000000"/>
          <w:sz w:val="24"/>
          <w:szCs w:val="24"/>
        </w:rPr>
        <w:t>тельные знания и навыки ему необходимы. Следовательно, более эффективным становится и формирование учебных программ. Главное при формировании программ обучения - это четко сформулировать его цели. Иначе трудно избежать неоправданных затрат времени персонала и денег организации. Существует множество методик и форм обучения. Главным критерием выбора здесь является их соответствие поставленным ранее целям.</w:t>
      </w:r>
    </w:p>
    <w:p w:rsidR="00D6669A" w:rsidRPr="00EB6F18" w:rsidRDefault="00D6669A" w:rsidP="00D6669A">
      <w:pPr>
        <w:spacing w:before="100" w:beforeAutospacing="1" w:after="100" w:afterAutospacing="1"/>
        <w:ind w:firstLine="36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6F18">
        <w:rPr>
          <w:rFonts w:ascii="Times New Roman" w:hAnsi="Times New Roman" w:cs="Times New Roman"/>
          <w:color w:val="000000"/>
          <w:sz w:val="24"/>
          <w:szCs w:val="24"/>
        </w:rPr>
        <w:t>Каждый процесс в организации должен оцениваться с точки зрения его эффективности и управление карьерой—не исключение. Последний этап управления деловой карьерой с</w:t>
      </w:r>
      <w:r w:rsidRPr="00EB6F18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EB6F18">
        <w:rPr>
          <w:rFonts w:ascii="Times New Roman" w:hAnsi="Times New Roman" w:cs="Times New Roman"/>
          <w:color w:val="000000"/>
          <w:sz w:val="24"/>
          <w:szCs w:val="24"/>
        </w:rPr>
        <w:t xml:space="preserve">трудника - оценка эффективности данного процесса. Оценивать эффективность управления деловой карьерой сотрудника можно, используя следующие показатели: </w:t>
      </w:r>
    </w:p>
    <w:p w:rsidR="00D6669A" w:rsidRPr="00EB6F18" w:rsidRDefault="00D6669A" w:rsidP="00D6669A">
      <w:pPr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6F18">
        <w:rPr>
          <w:rFonts w:ascii="Times New Roman" w:hAnsi="Times New Roman" w:cs="Times New Roman"/>
          <w:color w:val="000000"/>
          <w:sz w:val="24"/>
          <w:szCs w:val="24"/>
        </w:rPr>
        <w:t xml:space="preserve">повышение эффективности управления компанией; </w:t>
      </w:r>
    </w:p>
    <w:p w:rsidR="00D6669A" w:rsidRPr="00EB6F18" w:rsidRDefault="00D6669A" w:rsidP="00D6669A">
      <w:pPr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6F18">
        <w:rPr>
          <w:rFonts w:ascii="Times New Roman" w:hAnsi="Times New Roman" w:cs="Times New Roman"/>
          <w:color w:val="000000"/>
          <w:sz w:val="24"/>
          <w:szCs w:val="24"/>
        </w:rPr>
        <w:t xml:space="preserve">повышение производительности; </w:t>
      </w:r>
    </w:p>
    <w:p w:rsidR="00D6669A" w:rsidRPr="00EB6F18" w:rsidRDefault="00D6669A" w:rsidP="00D6669A">
      <w:pPr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6F18">
        <w:rPr>
          <w:rFonts w:ascii="Times New Roman" w:hAnsi="Times New Roman" w:cs="Times New Roman"/>
          <w:color w:val="000000"/>
          <w:sz w:val="24"/>
          <w:szCs w:val="24"/>
        </w:rPr>
        <w:t xml:space="preserve">снижение текучести персонала; </w:t>
      </w:r>
    </w:p>
    <w:p w:rsidR="00D6669A" w:rsidRPr="00EB6F18" w:rsidRDefault="00D6669A" w:rsidP="00D6669A">
      <w:pPr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6F18">
        <w:rPr>
          <w:rFonts w:ascii="Times New Roman" w:hAnsi="Times New Roman" w:cs="Times New Roman"/>
          <w:color w:val="000000"/>
          <w:sz w:val="24"/>
          <w:szCs w:val="24"/>
        </w:rPr>
        <w:t>соотношение сотрудников, принятых на ключевые должности извне, с теми, кто «в</w:t>
      </w:r>
      <w:r w:rsidRPr="00EB6F18"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Pr="00EB6F18">
        <w:rPr>
          <w:rFonts w:ascii="Times New Roman" w:hAnsi="Times New Roman" w:cs="Times New Roman"/>
          <w:color w:val="000000"/>
          <w:sz w:val="24"/>
          <w:szCs w:val="24"/>
        </w:rPr>
        <w:t xml:space="preserve">рос» до такой должности в стенах организации; </w:t>
      </w:r>
    </w:p>
    <w:p w:rsidR="00D6669A" w:rsidRPr="00EB6F18" w:rsidRDefault="00D6669A" w:rsidP="00D6669A">
      <w:pPr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6F18">
        <w:rPr>
          <w:rFonts w:ascii="Times New Roman" w:hAnsi="Times New Roman" w:cs="Times New Roman"/>
          <w:color w:val="000000"/>
          <w:sz w:val="24"/>
          <w:szCs w:val="24"/>
        </w:rPr>
        <w:t>работа над новыми проектами, как фактор создания инновационной атмосферы в о</w:t>
      </w:r>
      <w:r w:rsidRPr="00EB6F18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EB6F18">
        <w:rPr>
          <w:rFonts w:ascii="Times New Roman" w:hAnsi="Times New Roman" w:cs="Times New Roman"/>
          <w:color w:val="000000"/>
          <w:sz w:val="24"/>
          <w:szCs w:val="24"/>
        </w:rPr>
        <w:t>ганизации</w:t>
      </w:r>
    </w:p>
    <w:p w:rsidR="00361E0E" w:rsidRDefault="00361E0E"/>
    <w:sectPr w:rsidR="00361E0E" w:rsidSect="00B10A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3in;height:3in" o:bullet="t">
        <v:imagedata r:id="rId1" o:title=""/>
      </v:shape>
    </w:pict>
  </w:numPicBullet>
  <w:abstractNum w:abstractNumId="0">
    <w:nsid w:val="53291FE5"/>
    <w:multiLevelType w:val="multilevel"/>
    <w:tmpl w:val="8286DC5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D6669A"/>
    <w:rsid w:val="000B4A55"/>
    <w:rsid w:val="001503C7"/>
    <w:rsid w:val="00210BF6"/>
    <w:rsid w:val="002E0CB6"/>
    <w:rsid w:val="002F2B2C"/>
    <w:rsid w:val="002F5280"/>
    <w:rsid w:val="00361E0E"/>
    <w:rsid w:val="00656AF4"/>
    <w:rsid w:val="00714A5C"/>
    <w:rsid w:val="00753B7C"/>
    <w:rsid w:val="0092127E"/>
    <w:rsid w:val="00A84566"/>
    <w:rsid w:val="00AA1A26"/>
    <w:rsid w:val="00B10A12"/>
    <w:rsid w:val="00C55E0A"/>
    <w:rsid w:val="00D6669A"/>
    <w:rsid w:val="00D822F8"/>
    <w:rsid w:val="00F00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>
      <w:pPr>
        <w:ind w:right="79"/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6669A"/>
    <w:pPr>
      <w:spacing w:after="200" w:line="276" w:lineRule="auto"/>
      <w:ind w:right="0"/>
      <w:jc w:val="left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807</Words>
  <Characters>4601</Characters>
  <Application>Microsoft Office Word</Application>
  <DocSecurity>0</DocSecurity>
  <Lines>38</Lines>
  <Paragraphs>10</Paragraphs>
  <ScaleCrop>false</ScaleCrop>
  <Company>ЦРУ</Company>
  <LinksUpToDate>false</LinksUpToDate>
  <CharactersWithSpaces>5398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Катя</cp:lastModifiedBy>
  <cp:revision>1</cp:revision>
  <dcterms:created xsi:type="dcterms:W3CDTF">2009-05-28T18:24:00Z</dcterms:created>
  <dcterms:modified xsi:type="dcterms:W3CDTF">2009-05-28T18:24:00Z</dcterms:modified>
</cp:coreProperties>
</file>