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48" w:rsidRPr="00FF2360" w:rsidRDefault="00AD5948" w:rsidP="00AD594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7. Сущность и классификация функций менеджмента</w:t>
      </w:r>
    </w:p>
    <w:p w:rsidR="00AD5948" w:rsidRPr="00FF2360" w:rsidRDefault="00AD5948" w:rsidP="00AD594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Функция – широко распространенное понятие, применяемое в философии,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биологии, математике и др. науках.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Функцией в менеджменте называют особый вид управленческой деятельности, с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мощью которой субъект управления воздействует на управляемый объект.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 Процесс менеджмента – это совокупность и непрерывная последовательность вза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мосвязанный действий управленческих работников по реализации функций менеджмента, осуществляемых по определенной технологии, направленных на достижение целей социально – экономической системы.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Функция менеджмента отражает содержание процесса управления, вид управленческой деятельности, совокупность обязанностей управляющей подсистемы (субъекта управления). Конечным результатом управления является выработка управленческого воздействия, 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манды, приказа,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направленных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на достижение поставленной цели. Один работник может в</w:t>
      </w:r>
      <w:r w:rsidRPr="00FF2360">
        <w:rPr>
          <w:rFonts w:ascii="Times New Roman" w:hAnsi="Times New Roman" w:cs="Times New Roman"/>
          <w:sz w:val="24"/>
          <w:szCs w:val="24"/>
        </w:rPr>
        <w:t>ы</w:t>
      </w:r>
      <w:r w:rsidRPr="00FF2360">
        <w:rPr>
          <w:rFonts w:ascii="Times New Roman" w:hAnsi="Times New Roman" w:cs="Times New Roman"/>
          <w:sz w:val="24"/>
          <w:szCs w:val="24"/>
        </w:rPr>
        <w:t>полнять несколько функций, несколько работников могу выполнять одну функцию. Каждая функция менеджмента представляет собой сферу действия определенного процесса управл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ния, а система управления конкретным объектом или видом деятельности – это совокупность функций, связанных единым управленческим циклом.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Анри Файоль разработчик теории административного управления в начале 20 века выделил 5 исходных функций административного процесса: предвидение, организация, ра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порядительство, согласование, контроль.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ab/>
        <w:t>Предвидеть- изучать будущее, устанавливать программу действий. Организовывать – строить двойной организм предприятия (материальный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социальный). Распоряжаться – приводить в действие персонал предприятия. Согласовывать – связывать, объединять, соч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тать все действия и усилия. Контролировать- наблюдать, что бы всё происходило по уст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новленным правилам и отданным распоряжениям. 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течение 20 столетия содержание функций и название некоторых претерпело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сущ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ственные изменения в сравнении с теми, которые приведены в работах А. Фойля. Это об</w:t>
      </w:r>
      <w:r w:rsidRPr="00FF2360">
        <w:rPr>
          <w:rFonts w:ascii="Times New Roman" w:hAnsi="Times New Roman" w:cs="Times New Roman"/>
          <w:sz w:val="24"/>
          <w:szCs w:val="24"/>
        </w:rPr>
        <w:t>у</w:t>
      </w:r>
      <w:r w:rsidRPr="00FF2360">
        <w:rPr>
          <w:rFonts w:ascii="Times New Roman" w:hAnsi="Times New Roman" w:cs="Times New Roman"/>
          <w:sz w:val="24"/>
          <w:szCs w:val="24"/>
        </w:rPr>
        <w:t>словлено изменениями в экономике и социальной структуре общества.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Все функции менеджмента можно разделить по двум признакам: по содержанию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цесса управления (основные функции) и по направлению воздействия на объекты управления (специфические или конкретные функции).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Основные функции являются основополагающими всего процесса менеджмента, а специфические функции отражают особенности конкретной управленческой деятельности работников. Они изучаются специальными дисциплинами: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- товароведение, организация коммерческой деятельности,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бухгалтерский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учет, планирование, правоведение и др.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ab/>
        <w:t>Наиболее полное содержание менеджмента как процесса отражают основные функции. Они являются общим условием управления социальными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социально - экономическими процессами.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ab/>
        <w:t>Основными функциями менеджмента являются: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Предвидение – прогнозирование, целеполагание, стратегическое планирование.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Прогнозирование – это предвидение результатов деятельности предприятия.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Целеполагани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е-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это постановка и формирование целей в соответствии с потребностью общества в производимой предприятием продукции (услугах), в обеспечении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ресурсообесп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ченности целей и реализуемости.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Цели – это конкретные желаемые результаты, которых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стремится достичь коллектив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процессе своей деятельности.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Цели могут быть различные: экономические, социальные, маркетинговые и др.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Социально-экономические и в особенности производственно-хозяйственные системы являются многоцелевыми.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>Основная задача менеджеров – добиться реальных конечных результатов деятельности. Менеджеры должны правильно определить, уяснить свои цели, поставить цели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персоналу с тем, чтобы определить и уточнить исходные данные, выяснить сильные и слабые стороны системы и эффективно их использовать.</w:t>
      </w:r>
    </w:p>
    <w:p w:rsidR="00AD5948" w:rsidRPr="00FF2360" w:rsidRDefault="00AD5948" w:rsidP="00AD594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Менеджер должен постоянно контролировать цели и результаты их достижения. В процессе управления осуществляется постоянный процесс согласования и определение вз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имного соответствия целей и результатов.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0" cy="3067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360">
        <w:rPr>
          <w:rFonts w:ascii="Times New Roman" w:hAnsi="Times New Roman" w:cs="Times New Roman"/>
          <w:iCs/>
          <w:sz w:val="24"/>
          <w:szCs w:val="24"/>
        </w:rPr>
        <w:t>Рис.7.1. Основные функции менеджмента</w:t>
      </w:r>
    </w:p>
    <w:p w:rsidR="00AD5948" w:rsidRPr="00FF2360" w:rsidRDefault="00AD5948" w:rsidP="00AD59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AD5948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92127E"/>
    <w:rsid w:val="00A84566"/>
    <w:rsid w:val="00AA1A26"/>
    <w:rsid w:val="00AD5948"/>
    <w:rsid w:val="00B10A12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948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D5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D59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3341</Characters>
  <Application>Microsoft Office Word</Application>
  <DocSecurity>0</DocSecurity>
  <Lines>27</Lines>
  <Paragraphs>7</Paragraphs>
  <ScaleCrop>false</ScaleCrop>
  <Company>ЦРУ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2009-05-28T18:14:00Z</dcterms:created>
  <dcterms:modified xsi:type="dcterms:W3CDTF">2009-05-28T18:15:00Z</dcterms:modified>
</cp:coreProperties>
</file>