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06A" w:rsidRPr="00FF2360" w:rsidRDefault="00F2606A" w:rsidP="00F260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8. Планирование и прогнозирование в системе менеджмента</w:t>
      </w:r>
    </w:p>
    <w:p w:rsidR="00F2606A" w:rsidRPr="00FF2360" w:rsidRDefault="00F2606A" w:rsidP="00F260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Прогнозирование - это взгляд в будущее, оценка возможных путей развития, после</w:t>
      </w:r>
      <w:r w:rsidRPr="00FF2360">
        <w:t>д</w:t>
      </w:r>
      <w:r w:rsidRPr="00FF2360">
        <w:t xml:space="preserve">ствий тех или иных решений.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Планирование же - это разработка последовательности действий, позволяющей до</w:t>
      </w:r>
      <w:r w:rsidRPr="00FF2360">
        <w:t>с</w:t>
      </w:r>
      <w:r w:rsidRPr="00FF2360">
        <w:t xml:space="preserve">тигнуть желаемого. В работе менеджера они тесно связаны.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Разберем простой пример, показывающий взаимосвязь прогнозирования и планир</w:t>
      </w:r>
      <w:r w:rsidRPr="00FF2360">
        <w:t>о</w:t>
      </w:r>
      <w:r w:rsidRPr="00FF2360">
        <w:t>вания. Представьте себе, что вы находитесь в степи, а ваша максимальная скорость ходьбы - 6 километров в час. Тогда можно предсказать, что через час вы будете находиться в какой-то точке круга радиуса 6 километров с центром в начальной точке. Результаты прогнозирования вы можете использовать для планирования. Если место, куда вы направляетесь, отстоит от начальной точки не более чем на 6 километров, то вы доберетесь туда пешком не более чем за час. Если же это расстояние - 18 километров, то прогноз показывает невозможность решения поставленной задачи. Что же делать? Либо отказаться от своего намерения, либо увеличить выделенной время (до 3 часов), либо воспользоваться более быстрым транспортным средс</w:t>
      </w:r>
      <w:r w:rsidRPr="00FF2360">
        <w:t>т</w:t>
      </w:r>
      <w:r w:rsidRPr="00FF2360">
        <w:t xml:space="preserve">вом, чем ноги (автомобилем, вертолетом).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rPr>
          <w:bCs/>
        </w:rPr>
        <w:t>Методы прогнозирования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Простейшие методы восстановления зависимостей в детерминированном случае и</w:t>
      </w:r>
      <w:r w:rsidRPr="00FF2360">
        <w:t>с</w:t>
      </w:r>
      <w:r w:rsidRPr="00FF2360">
        <w:t>ходят из заданного временного ряда, т.е. функции, определенной в конечном числе точек на оси времени. Задачам анализа и прогноза временных рядов посвящена большая литература. Временной ряд при этом часто рассматривается в рамках вероятностной модели, вводятся иные факторы (независимые переменные), помимо времени, например, объем денежной массы (агрегат М2). Временной ряд может быть многомерным, т.е. число откликов (зависимых п</w:t>
      </w:r>
      <w:r w:rsidRPr="00FF2360">
        <w:t>е</w:t>
      </w:r>
      <w:r w:rsidRPr="00FF2360">
        <w:t>ременных) может быть больше одного. Основные решаемые задачи - интерполяция и экстр</w:t>
      </w:r>
      <w:r w:rsidRPr="00FF2360">
        <w:t>а</w:t>
      </w:r>
      <w:r w:rsidRPr="00FF2360">
        <w:t>поляция (т.е. собственно прогноз). Метод наименьших квадратов в простейшем случае (л</w:t>
      </w:r>
      <w:r w:rsidRPr="00FF2360">
        <w:t>и</w:t>
      </w:r>
      <w:r w:rsidRPr="00FF2360">
        <w:t>нейная функция от одного фактора) был разработан немецким математиком К.Гауссом в 1794-1795 гг. Могут оказаться полезными предварительные преобразования переменных. Для игроков на финансовых рынках такой подход именуется "техническим анализом".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Опыт прогнозирования индекса инфляции и стоимости потребительской корзины н</w:t>
      </w:r>
      <w:r w:rsidRPr="00FF2360">
        <w:t>а</w:t>
      </w:r>
      <w:r w:rsidRPr="00FF2360">
        <w:t>коплен в Лаборатории эконометрических исследований Московского государственного и</w:t>
      </w:r>
      <w:r w:rsidRPr="00FF2360">
        <w:t>н</w:t>
      </w:r>
      <w:r w:rsidRPr="00FF2360">
        <w:t>ститута электроники и математики (технического университета). При этом оказалось поле</w:t>
      </w:r>
      <w:r w:rsidRPr="00FF2360">
        <w:t>з</w:t>
      </w:r>
      <w:r w:rsidRPr="00FF2360">
        <w:t>ным преобразование (логарифмирование) переменной - текущего индекса инфляции. Хара</w:t>
      </w:r>
      <w:r w:rsidRPr="00FF2360">
        <w:t>к</w:t>
      </w:r>
      <w:r w:rsidRPr="00FF2360">
        <w:t>терно, что при стабильности условий точность прогнозирования оказывалась достаточно удовлетворительной - 10-15 %. Однако спрогнозированное на осень 1996 г. значительное повышение уровня цен не осуществилось. Дело в том, что руководство страны перешло к стратегии сдерживания роста потребительских цен путем массовой невыплаты зарплаты и пенсий. Условия изменились - и статистический прогноз оказался непригодным. Влияние решений руководства Москвы проявилось также в том, что в ноябре 1995 г. (перед парл</w:t>
      </w:r>
      <w:r w:rsidRPr="00FF2360">
        <w:t>а</w:t>
      </w:r>
      <w:r w:rsidRPr="00FF2360">
        <w:t>ментскими выборами) цены в Москве упали в среднем на 9,5%, хотя обычно для ноября х</w:t>
      </w:r>
      <w:r w:rsidRPr="00FF2360">
        <w:t>а</w:t>
      </w:r>
      <w:r w:rsidRPr="00FF2360">
        <w:t xml:space="preserve">рактерен более быстрый рост цен, чем в другие месяцы года, кроме декабря и января.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Для применения статистических методов прогнозирования нужны длинные временные ряды. Поэтому в быстро меняющейся обстановке, при прогнозировании развития вновь во</w:t>
      </w:r>
      <w:r w:rsidRPr="00FF2360">
        <w:t>з</w:t>
      </w:r>
      <w:r w:rsidRPr="00FF2360">
        <w:t>никших ситуаций их применять не удается. Конкретный пример только что приведен: переход правительства к новой политике изменил ситуацию и обесценил сделанные ранее прогнозы. Альтернативой статистическим методам служат экспертные методы прогнозирования, оп</w:t>
      </w:r>
      <w:r w:rsidRPr="00FF2360">
        <w:t>и</w:t>
      </w:r>
      <w:r w:rsidRPr="00FF2360">
        <w:t>рающиеся на опыт и интуицию специалистов. О методе экспертных оценок подробно расск</w:t>
      </w:r>
      <w:r w:rsidRPr="00FF2360">
        <w:t>а</w:t>
      </w:r>
      <w:r w:rsidRPr="00FF2360">
        <w:t>зано в главе ."Принятие управленческих решений".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lastRenderedPageBreak/>
        <w:t>Для прогнозирования могут использоваться также эконометрические и эконом</w:t>
      </w:r>
      <w:r w:rsidRPr="00FF2360">
        <w:t>и</w:t>
      </w:r>
      <w:r w:rsidRPr="00FF2360">
        <w:t>ко-математические модели, а также создаваться специальные компьютерные системы, п</w:t>
      </w:r>
      <w:r w:rsidRPr="00FF2360">
        <w:t>о</w:t>
      </w:r>
      <w:r w:rsidRPr="00FF2360">
        <w:t>зволяющие совместно применять все перечисленные методы. Целью является учет всех во</w:t>
      </w:r>
      <w:r w:rsidRPr="00FF2360">
        <w:t>з</w:t>
      </w:r>
      <w:r w:rsidRPr="00FF2360">
        <w:t>можных факторов, с помощью которых есть надежда улучшить прогноз. Для игроков на ф</w:t>
      </w:r>
      <w:r w:rsidRPr="00FF2360">
        <w:t>и</w:t>
      </w:r>
      <w:r w:rsidRPr="00FF2360">
        <w:t>нансовых рынках такой подход именуется "фундаментальным анализом". Иногда крупные государственные или частные организации создают т.н. "ситуационные комнаты", в которых группа высококвалифицированных экспертов анализирует ситуацию, имея доступ к разли</w:t>
      </w:r>
      <w:r w:rsidRPr="00FF2360">
        <w:t>ч</w:t>
      </w:r>
      <w:r w:rsidRPr="00FF2360">
        <w:t>ным банкам статистических данных и базам знаний, пользуясь широким спектром математ</w:t>
      </w:r>
      <w:r w:rsidRPr="00FF2360">
        <w:t>и</w:t>
      </w:r>
      <w:r w:rsidRPr="00FF2360">
        <w:t xml:space="preserve">ческих и имитационных моделей.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Как проверить достоверность прогноза? Самое простое - получить текст прогноза, з</w:t>
      </w:r>
      <w:r w:rsidRPr="00FF2360">
        <w:t>а</w:t>
      </w:r>
      <w:r w:rsidRPr="00FF2360">
        <w:t>печатать его в пакет и положить в сейф. Когда придет срок, на который рассчитан прогноз - вскройте пакет и сравните прогноз с реальностью. Конечно, для этого прогноз должен быть сформулирован так, чтобы можно было в будущем определить, сбылся прогноз или нет. Н</w:t>
      </w:r>
      <w:r w:rsidRPr="00FF2360">
        <w:t>е</w:t>
      </w:r>
      <w:r w:rsidRPr="00FF2360">
        <w:t>даром прогнозы астрологов, хироманты и гадалок столь туманны. Если же ваш собеседник отказывается от подобной проверки достоверности прогноза, не сомневайтесь - он шарлатан.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Если у вас есть технология прогнозирования, для оценки достоверности прогноза не обязательно ждать. Пусть для определенности речь идет о прогнозе на год вперед. Отбросьте информацию за последний год и примените вашу технологию. Получите прогноз на год вперед от последних по времени данных - т.е. на настоящий момент. Остается сравнить его с реал</w:t>
      </w:r>
      <w:r w:rsidRPr="00FF2360">
        <w:t>ь</w:t>
      </w:r>
      <w:r w:rsidRPr="00FF2360">
        <w:t>ностью и оценить качество прогностического правила.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t> 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rPr>
          <w:bCs/>
        </w:rPr>
        <w:t>Планирование как управленческое решение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 xml:space="preserve">Планирование как часть работы менеджера имеет много общего с планированием в личной жизни. Применяется он не к рутинным ежедневным делам, а к важным решениям, определяющим дальнейшее развитие фирмы.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Согласно концепции немецкого профессора Д.Хана планирование - это ориентир</w:t>
      </w:r>
      <w:r w:rsidRPr="00FF2360">
        <w:t>о</w:t>
      </w:r>
      <w:r w:rsidRPr="00FF2360">
        <w:t>ванный в будущее систематический процесс принятия решений. В его книге описано план</w:t>
      </w:r>
      <w:r w:rsidRPr="00FF2360">
        <w:t>и</w:t>
      </w:r>
      <w:r w:rsidRPr="00FF2360">
        <w:t>рование в концернах "Даймлер-Бенц" и "Сименс". Таким образом, решения в области план</w:t>
      </w:r>
      <w:r w:rsidRPr="00FF2360">
        <w:t>и</w:t>
      </w:r>
      <w:r w:rsidRPr="00FF2360">
        <w:t>рования - частный вид управленческих решений (см. главу ."Принятие управленческих р</w:t>
      </w:r>
      <w:r w:rsidRPr="00FF2360">
        <w:t>е</w:t>
      </w:r>
      <w:r w:rsidRPr="00FF2360">
        <w:t>шений").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Выделяют стратегическое планирование. ориентированное на продолжительное существование предприятия, обеспечиваемое путем поиска, построения и сохранения поте</w:t>
      </w:r>
      <w:r w:rsidRPr="00FF2360">
        <w:t>н</w:t>
      </w:r>
      <w:r w:rsidRPr="00FF2360">
        <w:t>циала успеха (доходности), и оперативное планирование - формирование годовых (опер</w:t>
      </w:r>
      <w:r w:rsidRPr="00FF2360">
        <w:t>а</w:t>
      </w:r>
      <w:r w:rsidRPr="00FF2360">
        <w:t>тивных) планов, определяющих развитие организации в кратко- и среднесрочной перспективе на базе стратегических целей. Последняя фраза взята из книги российских авторов, среди к</w:t>
      </w:r>
      <w:r w:rsidRPr="00FF2360">
        <w:t>о</w:t>
      </w:r>
      <w:r w:rsidRPr="00FF2360">
        <w:t>торых - руководитель отдела "Газпромбанка".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Надо предупредить об одном укоренившемся заблуждении. После развала СССР слова "план", "плановая экономика" стали употребляться с отрицательным оттенком. Недостатки экономики СССР некоторые связывали с тем, что она была "плановой". Однако знакомство с опытом ведущих западных компаний, с западной наукой об управлении показывает, что в</w:t>
      </w:r>
      <w:r w:rsidRPr="00FF2360">
        <w:t>о</w:t>
      </w:r>
      <w:r w:rsidRPr="00FF2360">
        <w:t>просам планирования на Западе уделяется больше внимания, планы готовились и готовятся более тщательно, чем это было в СССР. Например, очереди в советских магазинах и недо</w:t>
      </w:r>
      <w:r w:rsidRPr="00FF2360">
        <w:t>с</w:t>
      </w:r>
      <w:r w:rsidRPr="00FF2360">
        <w:t>таток ряда товаров объясняется прежде всего плохим планированием системы торгового о</w:t>
      </w:r>
      <w:r w:rsidRPr="00FF2360">
        <w:t>б</w:t>
      </w:r>
      <w:r w:rsidRPr="00FF2360">
        <w:t xml:space="preserve">служивания и, соответственно, выпуска товаров народного потребления.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rPr>
          <w:bCs/>
        </w:rPr>
        <w:t>Методы планирования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 xml:space="preserve">Технология планирования хорошо разработана и постоянно используется. Исходя из миссии и основных принципов фирмы, отвечающих на вопрос "Зачем?", формулируются стратегические цели, указывающие, что делать в целом. Затем они конкретизируются до задач, а те - до конкретных заданий. Далее подсчитываются необходимые ресурсы - материальные, финансовые, кадровые, временные - и при </w:t>
      </w:r>
      <w:r w:rsidRPr="00FF2360">
        <w:lastRenderedPageBreak/>
        <w:t>необходимости пересматриваются задания, задачи и цели. В результате получают реально осуществимый план. Очень важно, что необходимы р</w:t>
      </w:r>
      <w:r w:rsidRPr="00FF2360">
        <w:t>е</w:t>
      </w:r>
      <w:r w:rsidRPr="00FF2360">
        <w:t>зервы на случай непредвиденных обстоятельств.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Например, Вы решили стать экономистом. Это - ваша миссия. Стратегические цели состоят в том, чтобы изучить те учебные предметы, что входят в программу подготовки эк</w:t>
      </w:r>
      <w:r w:rsidRPr="00FF2360">
        <w:t>о</w:t>
      </w:r>
      <w:r w:rsidRPr="00FF2360">
        <w:t>номиста. Значит, одна из таких целей - познакомиться. с менеджментом по тому учебному пособию, что вы держите в руках. Эта цель делится на задачи, каждая из которых - изучить определенную главу. Конкретное задание состоит в освоении определенного раздела главы. Ресурсы, которые вам нужны - это время для учебы. В учебном пособии около 240 страниц. Сколько понадобится времени? Детективы вы читаете со скоростью 60 страниц в час, значит, на менеджмент уйдет 4 часа. Всего в учебном плане около 30 предметов, значит, на весь курс понадобится 120 часов. Если заниматься по 8 часов в день, то экономическое образование можно получить за 120 / 8 = 15 дней. Зачем же студент учится 5 лет? В чем ошибка пров</w:t>
      </w:r>
      <w:r w:rsidRPr="00FF2360">
        <w:t>е</w:t>
      </w:r>
      <w:r w:rsidRPr="00FF2360">
        <w:t>денного рассуждения? Во-первых, изучение учебного пособия - это не чтение детектива. Надо не только читать текст, но и обдумывать его, отвечать на вопросы в конце глав, готовить р</w:t>
      </w:r>
      <w:r w:rsidRPr="00FF2360">
        <w:t>е</w:t>
      </w:r>
      <w:r w:rsidRPr="00FF2360">
        <w:t>фераты, обращаться к дополнительной литературе, наконец, сдавать экзамен. Поэтому на "Менеджмент" уйдет не 4 часа, а в 10-30 раз больше времени. Во-вторых, очень трудно осв</w:t>
      </w:r>
      <w:r w:rsidRPr="00FF2360">
        <w:t>о</w:t>
      </w:r>
      <w:r w:rsidRPr="00FF2360">
        <w:t>бодить даже 15 дней от всех дел, кроме изучения экономики. Непредвиденные задержки (б</w:t>
      </w:r>
      <w:r w:rsidRPr="00FF2360">
        <w:t>о</w:t>
      </w:r>
      <w:r w:rsidRPr="00FF2360">
        <w:t xml:space="preserve">лезни, приходы друзей и др.) еще в несколько раз снизят темпы вашей работы.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Обычно выделяют восемь этапов в процессе планирования.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>Этап 1. Целеполагание (формулировка целей).</w:t>
      </w:r>
      <w:r w:rsidRPr="00FF2360">
        <w:t xml:space="preserve"> Чего именно вы (или ваша фирма) хотите достичь? Это - самый трудный этап. Его нельзя формализовать. Личность менеджера проя</w:t>
      </w:r>
      <w:r w:rsidRPr="00FF2360">
        <w:t>в</w:t>
      </w:r>
      <w:r w:rsidRPr="00FF2360">
        <w:t xml:space="preserve">ляется именно в том, какие цели он ставит. 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 xml:space="preserve">Этап 2. Подбор, анализ и оценка способов достижения поставленных целей. </w:t>
      </w:r>
      <w:r w:rsidRPr="00FF2360">
        <w:t>Обычно можно действовать разными способами. Какой из них представляется наилучшим? Какие можно сразу отбросить как нецелесообразные?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 xml:space="preserve">Этап 3. Составление перечня необходимых действий. </w:t>
      </w:r>
      <w:r w:rsidRPr="00FF2360">
        <w:t>Что конкретно нужно сделать, чтобы осуществить выбранный на предыдущем этапе вариант достижения поставленных целей ?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 xml:space="preserve">Этап 4. Составление программы работ (плана мероприятий). </w:t>
      </w:r>
      <w:r w:rsidRPr="00FF2360">
        <w:t>В каком порядке лучше всего выполнять намеченные на предыдущем этапе действия, учитывая, что многие из них связаны между собой ?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 xml:space="preserve">Этап 5. Анализ ресурсов. </w:t>
      </w:r>
      <w:r w:rsidRPr="00FF2360">
        <w:t>Какие материальные, финансовые, информационные, кадровые р</w:t>
      </w:r>
      <w:r w:rsidRPr="00FF2360">
        <w:t>е</w:t>
      </w:r>
      <w:r w:rsidRPr="00FF2360">
        <w:t xml:space="preserve">сурсы понадобятся для реализации плана? Сколько времени уйдет на его выполнение? 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 xml:space="preserve">Этап 6. Анализ разработанного варианта плана. </w:t>
      </w:r>
      <w:r w:rsidRPr="00FF2360">
        <w:t>Решает ли разработанный план поставленные на этапе 1 задачи? Являются ли затраты ресурсов приемлемыми? Есть ли соображения по улучшению плана, возникшие в ходе его разработки при движении от этапа 2 к этапу 5? Возможно, целесообразно вернуться к этапу 2 или 3, или даже к этапу 1.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>Этап 7. Подготовка детального плана действий.</w:t>
      </w:r>
      <w:r w:rsidRPr="00FF2360">
        <w:t xml:space="preserve"> Необходимо детализировать разработанный на предыдущих этапах план, выбрать согласованные между собой сроки выполнения отдельных работ, рассчитать необходимые ресурсы. Кто будет отвечать за отдельные участки работы?</w:t>
      </w:r>
    </w:p>
    <w:p w:rsidR="00F2606A" w:rsidRPr="00FF2360" w:rsidRDefault="00F2606A" w:rsidP="00F2606A">
      <w:pPr>
        <w:pStyle w:val="a3"/>
        <w:contextualSpacing/>
        <w:jc w:val="both"/>
      </w:pPr>
      <w:r w:rsidRPr="00FF2360">
        <w:rPr>
          <w:iCs/>
        </w:rPr>
        <w:t>Этап 8. Контроль за выполнением плана, внесение необходимых изменений в случае нео</w:t>
      </w:r>
      <w:r w:rsidRPr="00FF2360">
        <w:rPr>
          <w:iCs/>
        </w:rPr>
        <w:t>б</w:t>
      </w:r>
      <w:r w:rsidRPr="00FF2360">
        <w:rPr>
          <w:iCs/>
        </w:rPr>
        <w:t xml:space="preserve">ходимости. </w:t>
      </w:r>
      <w:r w:rsidRPr="00FF2360">
        <w:t>Контроль как функцию менеджмента обсудим в одном из дальнейших разделов настоящей главы.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 xml:space="preserve">Результаты планирования часто оформляют в виде "бизнес-плана" </w:t>
      </w:r>
    </w:p>
    <w:p w:rsidR="00F2606A" w:rsidRPr="00FF2360" w:rsidRDefault="00F2606A" w:rsidP="00F2606A">
      <w:pPr>
        <w:pStyle w:val="a3"/>
        <w:ind w:firstLine="708"/>
        <w:contextualSpacing/>
        <w:jc w:val="both"/>
      </w:pPr>
      <w:r w:rsidRPr="00FF2360">
        <w:t>Ясно, что реально используемые фирмами технологии планирования достаточно сложны. Обычно им занимаются специальные подразделения. Полезными оказываются м</w:t>
      </w:r>
      <w:r w:rsidRPr="00FF2360">
        <w:t>а</w:t>
      </w:r>
      <w:r w:rsidRPr="00FF2360">
        <w:t xml:space="preserve">тематические методы планирования. В 1975 г. Нобелевскую премию по экономике получили советский математик Леонид Витальевич Канторович и американский </w:t>
      </w:r>
      <w:r w:rsidRPr="00FF2360">
        <w:lastRenderedPageBreak/>
        <w:t>экономист Тьяллинг Купманс (родился в Нидерландах). Премия была присуждена за разработку теории опт</w:t>
      </w:r>
      <w:r w:rsidRPr="00FF2360">
        <w:t>и</w:t>
      </w:r>
      <w:r w:rsidRPr="00FF2360">
        <w:t>мального использования ресурсов, которая составляет важную часть математического арс</w:t>
      </w:r>
      <w:r w:rsidRPr="00FF2360">
        <w:t>е</w:t>
      </w:r>
      <w:r w:rsidRPr="00FF2360">
        <w:t xml:space="preserve">нала плановика. 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2606A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B10A12"/>
    <w:rsid w:val="00C55E0A"/>
    <w:rsid w:val="00D822F8"/>
    <w:rsid w:val="00F00BDB"/>
    <w:rsid w:val="00F2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06A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60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1675</Words>
  <Characters>9552</Characters>
  <Application>Microsoft Office Word</Application>
  <DocSecurity>0</DocSecurity>
  <Lines>79</Lines>
  <Paragraphs>22</Paragraphs>
  <ScaleCrop>false</ScaleCrop>
  <Company>ЦРУ</Company>
  <LinksUpToDate>false</LinksUpToDate>
  <CharactersWithSpaces>11205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2009-05-28T18:15:00Z</dcterms:created>
  <dcterms:modified xsi:type="dcterms:W3CDTF">2009-05-28T18:15:00Z</dcterms:modified>
</cp:coreProperties>
</file>