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71E7" w:rsidRPr="00FF2360" w:rsidRDefault="008971E7" w:rsidP="008971E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Тема 10. Мотивация деятельности в менеджменте</w:t>
      </w:r>
    </w:p>
    <w:p w:rsidR="00BB7339" w:rsidRDefault="00BB7339" w:rsidP="008971E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BB7339" w:rsidRDefault="00BB7339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Мотивация 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- это процесс побуждения себя и других к деятельности для достижения личных целей или целей организации. Она необходима для продуктивного выполнения принятых решений и намеченных работ.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BB7339" w:rsidRDefault="00BB7339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Содержательные теории мотивации 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основываются на идентификации тех внутренних побуждений (называемых потребностями), которые заставляют людей действовать так, а не иначе. Более современные </w:t>
      </w:r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процессуальные теории мотивации 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основываются в первую очередь на том, как ведут себя люди с учетом их восприятия и познания.</w:t>
      </w:r>
      <w:r>
        <w:rPr>
          <w:rFonts w:ascii="Times New Roman" w:hAnsi="Times New Roman" w:cs="Times New Roman"/>
          <w:color w:val="000000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&gt;</w:t>
      </w:r>
    </w:p>
    <w:p w:rsidR="008971E7" w:rsidRPr="00FF2360" w:rsidRDefault="00BB7339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&gt;</w:t>
      </w:r>
    </w:p>
    <w:p w:rsidR="008971E7" w:rsidRPr="00FF2360" w:rsidRDefault="00732E2C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group id="_x0000_s1100" editas="canvas" style="position:absolute;left:0;text-align:left;margin-left:-26.55pt;margin-top:13.8pt;width:529.7pt;height:171.9pt;z-index:251668480" coordorigin="1408,4590" coordsize="8154,264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9" type="#_x0000_t75" style="position:absolute;left:1408;top:4590;width:8154;height:2646" o:preferrelative="f">
              <v:fill o:detectmouseclick="t"/>
              <v:path o:extrusionok="t" o:connecttype="none"/>
              <o:lock v:ext="edit" text="t"/>
            </v:shape>
            <v:rect id="_x0000_s1113" style="position:absolute;left:1747;top:4786;width:1386;height:784">
              <v:textbox style="mso-next-textbox:#_x0000_s1113" inset="1mm,1mm,1mm,1mm">
                <w:txbxContent>
                  <w:p w:rsidR="00732E2C" w:rsidRPr="00BD5549" w:rsidRDefault="00732E2C" w:rsidP="00AE61F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BD5549">
                      <w:rPr>
                        <w:rFonts w:ascii="Arial" w:hAnsi="Arial" w:cs="Arial"/>
                        <w:sz w:val="24"/>
                        <w:szCs w:val="24"/>
                      </w:rPr>
                      <w:t>Потребности (недостаток чего либо)</w:t>
                    </w:r>
                  </w:p>
                </w:txbxContent>
              </v:textbox>
            </v:rect>
            <v:rect id="_x0000_s1114" style="position:absolute;left:3688;top:4786;width:1245;height:784">
              <v:textbox style="mso-next-textbox:#_x0000_s1114" inset="1mm,1mm,1mm,1mm">
                <w:txbxContent>
                  <w:p w:rsidR="00732E2C" w:rsidRPr="00BD5549" w:rsidRDefault="00732E2C" w:rsidP="00AE61F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BD5549">
                      <w:rPr>
                        <w:rFonts w:ascii="Arial" w:hAnsi="Arial" w:cs="Arial"/>
                        <w:sz w:val="24"/>
                        <w:szCs w:val="24"/>
                      </w:rPr>
                      <w:t>Побуждения или мотивы</w:t>
                    </w:r>
                  </w:p>
                </w:txbxContent>
              </v:textbox>
            </v:rect>
            <v:rect id="_x0000_s1115" style="position:absolute;left:5488;top:4786;width:1246;height:784">
              <v:textbox style="mso-next-textbox:#_x0000_s1115" inset="1mm,1mm,1mm,1mm">
                <w:txbxContent>
                  <w:p w:rsidR="00732E2C" w:rsidRPr="00BD5549" w:rsidRDefault="00732E2C" w:rsidP="00AE61F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BD5549">
                      <w:rPr>
                        <w:rFonts w:ascii="Arial" w:hAnsi="Arial" w:cs="Arial"/>
                        <w:sz w:val="24"/>
                        <w:szCs w:val="24"/>
                      </w:rPr>
                      <w:t>Поведение (действие)</w:t>
                    </w:r>
                  </w:p>
                </w:txbxContent>
              </v:textbox>
            </v:rect>
            <v:rect id="_x0000_s1116" style="position:absolute;left:7565;top:4786;width:1110;height:784">
              <v:textbox style="mso-next-textbox:#_x0000_s1116" inset="1mm,1mm,1mm,1mm">
                <w:txbxContent>
                  <w:p w:rsidR="00732E2C" w:rsidRPr="00BD5549" w:rsidRDefault="00732E2C" w:rsidP="00AE61F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4"/>
                        <w:szCs w:val="24"/>
                        <w:lang w:val="en-US"/>
                      </w:rPr>
                    </w:pPr>
                  </w:p>
                  <w:p w:rsidR="00732E2C" w:rsidRPr="00BD5549" w:rsidRDefault="00732E2C" w:rsidP="00AE61F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BD5549">
                      <w:rPr>
                        <w:rFonts w:ascii="Arial" w:hAnsi="Arial" w:cs="Arial"/>
                        <w:sz w:val="24"/>
                        <w:szCs w:val="24"/>
                      </w:rPr>
                      <w:t>Цель</w:t>
                    </w:r>
                  </w:p>
                </w:txbxContent>
              </v:textbox>
            </v:rect>
            <v:rect id="_x0000_s1117" style="position:absolute;left:3201;top:5966;width:4157;height:1096;v-text-anchor:middle">
              <v:textbox style="mso-next-textbox:#_x0000_s1117" inset="1mm,1mm,1mm,1mm">
                <w:txbxContent>
                  <w:p w:rsidR="00732E2C" w:rsidRPr="00BD5549" w:rsidRDefault="00732E2C" w:rsidP="00AE61F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BD5549">
                      <w:rPr>
                        <w:rFonts w:ascii="Arial" w:hAnsi="Arial" w:cs="Arial"/>
                        <w:sz w:val="24"/>
                        <w:szCs w:val="24"/>
                      </w:rPr>
                      <w:t>Результат удовлетворения потребностей</w:t>
                    </w:r>
                  </w:p>
                  <w:p w:rsidR="00732E2C" w:rsidRPr="00BD5549" w:rsidRDefault="00732E2C" w:rsidP="00AE61F4">
                    <w:pPr>
                      <w:numPr>
                        <w:ilvl w:val="0"/>
                        <w:numId w:val="1"/>
                      </w:numPr>
                      <w:tabs>
                        <w:tab w:val="clear" w:pos="1495"/>
                      </w:tabs>
                      <w:spacing w:after="0" w:line="240" w:lineRule="auto"/>
                      <w:ind w:left="851" w:firstLine="0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BD5549">
                      <w:rPr>
                        <w:rFonts w:ascii="Arial" w:hAnsi="Arial" w:cs="Arial"/>
                        <w:sz w:val="24"/>
                        <w:szCs w:val="24"/>
                      </w:rPr>
                      <w:t>Удовлетворение</w:t>
                    </w:r>
                  </w:p>
                  <w:p w:rsidR="00732E2C" w:rsidRPr="00BD5549" w:rsidRDefault="00732E2C" w:rsidP="00AE61F4">
                    <w:pPr>
                      <w:numPr>
                        <w:ilvl w:val="0"/>
                        <w:numId w:val="1"/>
                      </w:numPr>
                      <w:tabs>
                        <w:tab w:val="clear" w:pos="1495"/>
                      </w:tabs>
                      <w:spacing w:after="0" w:line="240" w:lineRule="auto"/>
                      <w:ind w:left="851" w:firstLine="0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BD5549">
                      <w:rPr>
                        <w:rFonts w:ascii="Arial" w:hAnsi="Arial" w:cs="Arial"/>
                        <w:sz w:val="24"/>
                        <w:szCs w:val="24"/>
                      </w:rPr>
                      <w:t>Частичное удовлетворение</w:t>
                    </w:r>
                  </w:p>
                  <w:p w:rsidR="00732E2C" w:rsidRPr="00BD5549" w:rsidRDefault="00732E2C" w:rsidP="00AE61F4">
                    <w:pPr>
                      <w:numPr>
                        <w:ilvl w:val="0"/>
                        <w:numId w:val="1"/>
                      </w:numPr>
                      <w:tabs>
                        <w:tab w:val="clear" w:pos="1495"/>
                      </w:tabs>
                      <w:spacing w:after="0" w:line="240" w:lineRule="auto"/>
                      <w:ind w:left="851" w:firstLine="0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BD5549">
                      <w:rPr>
                        <w:rFonts w:ascii="Arial" w:hAnsi="Arial" w:cs="Arial"/>
                        <w:sz w:val="24"/>
                        <w:szCs w:val="24"/>
                      </w:rPr>
                      <w:t>Отсутствие удовлетворения</w:t>
                    </w:r>
                  </w:p>
                </w:txbxContent>
              </v:textbox>
            </v:rect>
            <v:line id="_x0000_s1118" style="position:absolute" from="3133,5100" to="3688,5100">
              <v:stroke endarrow="block"/>
            </v:line>
            <v:line id="_x0000_s1119" style="position:absolute" from="4934,5100" to="5488,5100">
              <v:stroke endarrow="block"/>
            </v:line>
            <v:line id="_x0000_s1120" style="position:absolute" from="6734,5100" to="7565,5100">
              <v:stroke endarrow="block"/>
            </v:lin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125" type="#_x0000_t33" style="position:absolute;left:7267;top:5661;width:944;height:762;rotation:90" o:connectortype="elbow" adj="-174120,-130668,-174120">
              <v:stroke endarrow="block"/>
            </v:shape>
            <v:shape id="_x0000_s1126" type="#_x0000_t33" style="position:absolute;left:2440;top:5570;width:761;height:944;rotation:180" o:connectortype="elbow" adj="-76441,-127135,-76441">
              <v:stroke endarrow="block"/>
            </v:shape>
            <w10:wrap type="topAndBottom"/>
          </v:group>
        </w:pict>
      </w: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Ри</w:t>
      </w: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с. 10.1.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Упрошенная модель мотивации через потребности</w:t>
      </w: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5739A" w:rsidRDefault="00C5739A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739A">
        <w:rPr>
          <w:rFonts w:ascii="Times New Roman" w:hAnsi="Times New Roman" w:cs="Times New Roman"/>
          <w:bCs/>
          <w:color w:val="000000"/>
          <w:sz w:val="24"/>
          <w:szCs w:val="24"/>
        </w:rPr>
        <w:t>&lt;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p</w:t>
      </w:r>
      <w:r w:rsidRPr="00C5739A">
        <w:rPr>
          <w:rFonts w:ascii="Times New Roman" w:hAnsi="Times New Roman" w:cs="Times New Roman"/>
          <w:bCs/>
          <w:color w:val="000000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Потребность 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- это когда человек ощущает свой физиологический или психологический недостаток чего-либо.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C5739A" w:rsidRDefault="00C5739A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Первичные потребности 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являются по своей природе физиологическими и, как правило, врожденными (потребности в пище, воде, потребность дышать, спать, сексуальные потребности).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C5739A" w:rsidRDefault="00C5739A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Вторичные потребности 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по природе своей психологические (потребность в успехе, уважении, привязанности, власти, в принадлежности кому-либо или чему-либо).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C5739A" w:rsidRDefault="00C5739A" w:rsidP="008971E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огда потребность ощущается человеком, она пробуждает в нем состояние устремленности. </w:t>
      </w:r>
      <w:r w:rsidR="008971E7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Побуждение 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- это ощущение недостатка в чем-либо, имеющее определенную направленность.</w:t>
      </w:r>
      <w:r>
        <w:rPr>
          <w:rFonts w:ascii="Times New Roman" w:hAnsi="Times New Roman" w:cs="Times New Roman"/>
          <w:color w:val="000000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&gt;</w:t>
      </w:r>
    </w:p>
    <w:p w:rsidR="00C5739A" w:rsidRDefault="00C5739A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Цели 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в этом смысле - это нечто, что осознается как средство удовлетворения потребности.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C5739A" w:rsidRDefault="00C5739A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Вознаграждение - это все, что человек считает ценным для себя. Но понятия ценности у людей специфичны, а, следовательно, и различна оценка вознаграждения и его относительной ценности.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C5739A" w:rsidRDefault="00C5739A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Внутреннее вознаграждение 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дает сама работа. Это чувство достижения результата, содержательности и значимости выполняемой работы, самоуважения.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C5739A" w:rsidRDefault="00C5739A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Внешнее вознаграждение 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возникает не от самой работы, а дается организацией (зарплата, продвижение по службе, символы служебного статуса и престижа, похвалы и признание и др.).</w:t>
      </w:r>
      <w:r>
        <w:rPr>
          <w:rFonts w:ascii="Times New Roman" w:hAnsi="Times New Roman" w:cs="Times New Roman"/>
          <w:color w:val="000000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&gt;</w:t>
      </w:r>
    </w:p>
    <w:p w:rsidR="00C5739A" w:rsidRDefault="00C5739A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&gt;&lt;/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&gt;</w:t>
      </w:r>
    </w:p>
    <w:p w:rsidR="00C5739A" w:rsidRDefault="00C5739A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Первоначальные теории мотивации</w:t>
      </w:r>
      <w:r>
        <w:rPr>
          <w:rFonts w:ascii="Times New Roman" w:hAnsi="Times New Roman" w:cs="Times New Roman"/>
          <w:color w:val="000000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&gt;</w:t>
      </w:r>
    </w:p>
    <w:p w:rsidR="00C5739A" w:rsidRDefault="00C5739A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&gt;&lt;/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&gt;</w:t>
      </w:r>
    </w:p>
    <w:p w:rsidR="008971E7" w:rsidRPr="00FF2360" w:rsidRDefault="00C5739A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Теория «Х» и теория «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  <w:lang w:val="en-US"/>
        </w:rPr>
        <w:t>Y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» Д. </w:t>
      </w:r>
      <w:proofErr w:type="spellStart"/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МакГрегора</w:t>
      </w:r>
      <w:proofErr w:type="spell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90"/>
        <w:gridCol w:w="3840"/>
        <w:gridCol w:w="3717"/>
      </w:tblGrid>
      <w:tr w:rsidR="008971E7" w:rsidRPr="00FF2360" w:rsidTr="009A02CE">
        <w:trPr>
          <w:trHeight w:val="540"/>
        </w:trPr>
        <w:tc>
          <w:tcPr>
            <w:tcW w:w="2190" w:type="dxa"/>
          </w:tcPr>
          <w:p w:rsidR="008971E7" w:rsidRPr="00FF2360" w:rsidRDefault="008971E7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Понятие</w:t>
            </w:r>
          </w:p>
        </w:tc>
        <w:tc>
          <w:tcPr>
            <w:tcW w:w="3840" w:type="dxa"/>
          </w:tcPr>
          <w:p w:rsidR="008971E7" w:rsidRPr="00FF2360" w:rsidRDefault="008971E7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«Х»</w:t>
            </w:r>
          </w:p>
        </w:tc>
        <w:tc>
          <w:tcPr>
            <w:tcW w:w="3717" w:type="dxa"/>
          </w:tcPr>
          <w:p w:rsidR="008971E7" w:rsidRPr="00FF2360" w:rsidRDefault="008971E7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«</w:t>
            </w: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Y</w:t>
            </w: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971E7" w:rsidRPr="00FF2360" w:rsidTr="009A02CE">
        <w:trPr>
          <w:trHeight w:val="825"/>
        </w:trPr>
        <w:tc>
          <w:tcPr>
            <w:tcW w:w="2190" w:type="dxa"/>
          </w:tcPr>
          <w:p w:rsidR="008971E7" w:rsidRPr="00FF2360" w:rsidRDefault="008971E7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1.Представление о человеке</w:t>
            </w:r>
          </w:p>
        </w:tc>
        <w:tc>
          <w:tcPr>
            <w:tcW w:w="3840" w:type="dxa"/>
          </w:tcPr>
          <w:p w:rsidR="008971E7" w:rsidRPr="00FF2360" w:rsidRDefault="008971E7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Люди первоначально не любят трудиться и избегают работы.</w:t>
            </w:r>
          </w:p>
          <w:p w:rsidR="008971E7" w:rsidRPr="00FF2360" w:rsidRDefault="008971E7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 xml:space="preserve"> У людей нет честолюбия, они избегают ответственности, предпочитая, чтобы ими руководили</w:t>
            </w:r>
          </w:p>
          <w:p w:rsidR="008971E7" w:rsidRPr="00FF2360" w:rsidRDefault="008971E7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Больше всего люди хотят защищенности.</w:t>
            </w:r>
          </w:p>
          <w:p w:rsidR="008971E7" w:rsidRPr="00FF2360" w:rsidRDefault="008971E7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Чтобы заставить людей работать, необходимо принуждение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и угроза наказания.</w:t>
            </w:r>
          </w:p>
          <w:p w:rsidR="008971E7" w:rsidRPr="00FF2360" w:rsidRDefault="008971E7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7" w:type="dxa"/>
          </w:tcPr>
          <w:p w:rsidR="008971E7" w:rsidRPr="00FF2360" w:rsidRDefault="008971E7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Труд – процесс естественный, при благоприятных условиях люди не только принимают ответственность, но и стремятся </w:t>
            </w:r>
            <w:proofErr w:type="gramStart"/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нем.</w:t>
            </w:r>
          </w:p>
          <w:p w:rsidR="008971E7" w:rsidRPr="00FF2360" w:rsidRDefault="008971E7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Если люди принимают цели организации, то они будут использовать самоуправление и самоконтроль.</w:t>
            </w:r>
          </w:p>
          <w:p w:rsidR="008971E7" w:rsidRPr="00FF2360" w:rsidRDefault="008971E7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людей развиты потребности высших уровней.</w:t>
            </w:r>
          </w:p>
          <w:p w:rsidR="008971E7" w:rsidRPr="00FF2360" w:rsidRDefault="008971E7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к творческому решению проблем у людей встречается часто, потенциальный интеллект среднего человека недоиспользуется.</w:t>
            </w:r>
          </w:p>
        </w:tc>
      </w:tr>
      <w:tr w:rsidR="008971E7" w:rsidRPr="00FF2360" w:rsidTr="00414BA0">
        <w:trPr>
          <w:trHeight w:val="606"/>
        </w:trPr>
        <w:tc>
          <w:tcPr>
            <w:tcW w:w="2190" w:type="dxa"/>
          </w:tcPr>
          <w:p w:rsidR="008971E7" w:rsidRPr="00FF2360" w:rsidRDefault="008971E7" w:rsidP="00C5739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2.Практика руководства</w:t>
            </w:r>
          </w:p>
        </w:tc>
        <w:tc>
          <w:tcPr>
            <w:tcW w:w="3840" w:type="dxa"/>
          </w:tcPr>
          <w:p w:rsidR="008971E7" w:rsidRPr="00FF2360" w:rsidRDefault="008971E7" w:rsidP="00C5739A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Центральное распределение задач, единоличное определение </w:t>
            </w:r>
          </w:p>
        </w:tc>
        <w:tc>
          <w:tcPr>
            <w:tcW w:w="3717" w:type="dxa"/>
          </w:tcPr>
          <w:p w:rsidR="008971E7" w:rsidRPr="00FF2360" w:rsidRDefault="008971E7" w:rsidP="00C5739A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Поощрение определения целей подчиненными в соответствии </w:t>
            </w:r>
            <w:proofErr w:type="gramStart"/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14BA0" w:rsidRPr="00FF2360" w:rsidTr="009A02CE">
        <w:trPr>
          <w:trHeight w:val="4069"/>
        </w:trPr>
        <w:tc>
          <w:tcPr>
            <w:tcW w:w="2190" w:type="dxa"/>
          </w:tcPr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а) планирование</w:t>
            </w: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б) организация</w:t>
            </w: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в) мотивация</w:t>
            </w: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г) контроль</w:t>
            </w: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) общение</w:t>
            </w: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е) принятие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</w:p>
        </w:tc>
        <w:tc>
          <w:tcPr>
            <w:tcW w:w="3840" w:type="dxa"/>
          </w:tcPr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стратегии, целей и тактики.</w:t>
            </w: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Четкое структурирование задач, полномочия не делегируются.</w:t>
            </w: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Апелляция к мотивам низкого уровня, навязывание своей воли.</w:t>
            </w: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Тотальный, всеобъемлющий.</w:t>
            </w: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Жесткая регламентация поведения.</w:t>
            </w: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Отрицание права свободы принятия решения подчиненным.</w:t>
            </w: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7" w:type="dxa"/>
          </w:tcPr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целями организации.</w:t>
            </w: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Высокая степень децентрализации полномочий.</w:t>
            </w: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Апелляция к потребностям высших уровней.</w:t>
            </w: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Самоконтроль подчиненных в процессе работы, контроль руководителя в процессе завершения.</w:t>
            </w: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действует как связующее звено в процессе передачи информации.</w:t>
            </w:r>
          </w:p>
          <w:p w:rsidR="00414BA0" w:rsidRPr="00FF2360" w:rsidRDefault="00414BA0" w:rsidP="00C5739A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Активное участие подчиненных в процессе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принятия решений.</w:t>
            </w:r>
          </w:p>
        </w:tc>
      </w:tr>
      <w:tr w:rsidR="008971E7" w:rsidRPr="00FF2360" w:rsidTr="009A02CE">
        <w:trPr>
          <w:trHeight w:val="825"/>
        </w:trPr>
        <w:tc>
          <w:tcPr>
            <w:tcW w:w="2190" w:type="dxa"/>
          </w:tcPr>
          <w:p w:rsidR="008971E7" w:rsidRPr="00FF2360" w:rsidRDefault="008971E7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3.Использование власти и влияния</w:t>
            </w:r>
          </w:p>
        </w:tc>
        <w:tc>
          <w:tcPr>
            <w:tcW w:w="3840" w:type="dxa"/>
          </w:tcPr>
          <w:p w:rsidR="008971E7" w:rsidRPr="00FF2360" w:rsidRDefault="008971E7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Психологическое давление, угроза наказания, власть, основанная на принуждении.</w:t>
            </w:r>
          </w:p>
        </w:tc>
        <w:tc>
          <w:tcPr>
            <w:tcW w:w="3717" w:type="dxa"/>
          </w:tcPr>
          <w:p w:rsidR="008971E7" w:rsidRPr="00FF2360" w:rsidRDefault="008971E7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Убеждение и участие, власть через положительное подкрепление</w:t>
            </w:r>
          </w:p>
        </w:tc>
      </w:tr>
      <w:tr w:rsidR="008971E7" w:rsidRPr="00FF2360" w:rsidTr="009A02CE">
        <w:trPr>
          <w:trHeight w:val="825"/>
        </w:trPr>
        <w:tc>
          <w:tcPr>
            <w:tcW w:w="2190" w:type="dxa"/>
          </w:tcPr>
          <w:p w:rsidR="008971E7" w:rsidRPr="00FF2360" w:rsidRDefault="008971E7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4.Стиль руководства</w:t>
            </w:r>
          </w:p>
        </w:tc>
        <w:tc>
          <w:tcPr>
            <w:tcW w:w="3840" w:type="dxa"/>
          </w:tcPr>
          <w:p w:rsidR="008971E7" w:rsidRPr="00FF2360" w:rsidRDefault="008971E7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sz w:val="24"/>
                <w:szCs w:val="24"/>
              </w:rPr>
              <w:t>Авторитарный</w:t>
            </w:r>
          </w:p>
        </w:tc>
        <w:tc>
          <w:tcPr>
            <w:tcW w:w="3717" w:type="dxa"/>
          </w:tcPr>
          <w:p w:rsidR="008971E7" w:rsidRPr="00FF2360" w:rsidRDefault="008971E7" w:rsidP="00C57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Демократический</w:t>
            </w:r>
          </w:p>
        </w:tc>
      </w:tr>
    </w:tbl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К содержательным теориям мотивации относятся теории </w:t>
      </w:r>
      <w:proofErr w:type="spell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Маслоу</w:t>
      </w:r>
      <w:proofErr w:type="spell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Герцберга</w:t>
      </w:r>
      <w:proofErr w:type="spell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МакКлелланда</w:t>
      </w:r>
      <w:proofErr w:type="spellEnd"/>
      <w:r w:rsidRPr="00FF236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71E7" w:rsidRPr="00FF2360" w:rsidRDefault="007063D3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pict>
          <v:group id="_x0000_s1040" style="position:absolute;left:0;text-align:left;margin-left:100.2pt;margin-top:-27.15pt;width:216.75pt;height:156.75pt;z-index:251664384" coordorigin="3705,345" coordsize="4335,3135" o:regroupid="1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41" type="#_x0000_t5" style="position:absolute;left:4875;top:345;width:2055;height:1455">
              <v:textbox>
                <w:txbxContent>
                  <w:p w:rsidR="008971E7" w:rsidRDefault="008971E7" w:rsidP="008971E7">
                    <w:pPr>
                      <w:jc w:val="center"/>
                    </w:pPr>
                    <w:r w:rsidRPr="002D1454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Самовыражение</w:t>
                    </w:r>
                  </w:p>
                </w:txbxContent>
              </v:textbox>
            </v:shape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1042" type="#_x0000_t8" style="position:absolute;left:4560;top:1800;width:2655;height:420;rotation:180" adj="2578">
              <v:textbox>
                <w:txbxContent>
                  <w:p w:rsidR="008971E7" w:rsidRPr="002D1454" w:rsidRDefault="008971E7" w:rsidP="008971E7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 w:rsidRPr="002D1454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Уважение</w:t>
                    </w:r>
                  </w:p>
                </w:txbxContent>
              </v:textbox>
            </v:shape>
            <v:shape id="_x0000_s1043" type="#_x0000_t8" style="position:absolute;left:4275;top:2220;width:3240;height:420;rotation:180" adj="1900">
              <v:textbox>
                <w:txbxContent>
                  <w:p w:rsidR="008971E7" w:rsidRPr="002D1454" w:rsidRDefault="008971E7" w:rsidP="008971E7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Социальные</w:t>
                    </w:r>
                  </w:p>
                </w:txbxContent>
              </v:textbox>
            </v:shape>
            <v:shape id="_x0000_s1044" type="#_x0000_t8" style="position:absolute;left:3990;top:2640;width:3780;height:420;rotation:180" adj="1565">
              <v:textbox>
                <w:txbxContent>
                  <w:p w:rsidR="008971E7" w:rsidRPr="002D1454" w:rsidRDefault="008971E7" w:rsidP="008971E7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Безопасность и защищенность</w:t>
                    </w:r>
                  </w:p>
                </w:txbxContent>
              </v:textbox>
            </v:shape>
            <v:shape id="_x0000_s1045" type="#_x0000_t8" style="position:absolute;left:3705;top:3060;width:4335;height:420;rotation:180" adj="1264">
              <v:textbox>
                <w:txbxContent>
                  <w:p w:rsidR="008971E7" w:rsidRPr="002D1454" w:rsidRDefault="008971E7" w:rsidP="008971E7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Физиологические</w:t>
                    </w:r>
                  </w:p>
                </w:txbxContent>
              </v:textbox>
            </v:shape>
          </v:group>
        </w:pict>
      </w: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71E7" w:rsidRPr="00FF2360" w:rsidRDefault="007063D3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rect id="_x0000_s1048" style="position:absolute;left:0;text-align:left;margin-left:316.95pt;margin-top:13.2pt;width:58.5pt;height:16.5pt;z-index:251667456" o:regroupid="1" stroked="f">
            <v:textbox>
              <w:txbxContent>
                <w:p w:rsidR="008971E7" w:rsidRPr="002D1454" w:rsidRDefault="008971E7" w:rsidP="008971E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Втори</w:t>
                  </w:r>
                  <w:r w:rsidRPr="002D145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чные</w:t>
                  </w:r>
                </w:p>
              </w:txbxContent>
            </v:textbox>
          </v:rect>
        </w:pict>
      </w: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71E7" w:rsidRPr="00FF2360" w:rsidRDefault="008971E7" w:rsidP="008971E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71E7" w:rsidRPr="00FF2360" w:rsidRDefault="007063D3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left:0;text-align:left;margin-left:128.7pt;margin-top:4.8pt;width:254.25pt;height:0;z-index:251665408" o:connectortype="straight" o:regroupid="1"/>
        </w:pict>
      </w:r>
    </w:p>
    <w:p w:rsidR="008971E7" w:rsidRPr="00FF2360" w:rsidRDefault="007063D3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rect id="_x0000_s1047" style="position:absolute;left:0;text-align:left;margin-left:325.2pt;margin-top:3.75pt;width:57.75pt;height:16.5pt;z-index:251666432" o:regroupid="1" stroked="f">
            <v:textbox>
              <w:txbxContent>
                <w:p w:rsidR="008971E7" w:rsidRPr="002D1454" w:rsidRDefault="008971E7" w:rsidP="008971E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D145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Первичные</w:t>
                  </w:r>
                </w:p>
              </w:txbxContent>
            </v:textbox>
          </v:rect>
        </w:pict>
      </w: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7134" w:rsidRDefault="00427134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en-US"/>
        </w:rPr>
        <w:t>&lt;p&gt;</w:t>
      </w:r>
      <w:r w:rsidR="008971E7"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Рис. 10.2.</w:t>
      </w:r>
      <w:proofErr w:type="gramEnd"/>
      <w:r w:rsidR="008971E7"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8971E7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Иерархия потребностей по </w:t>
      </w:r>
      <w:proofErr w:type="spellStart"/>
      <w:r w:rsidR="008971E7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Маслоу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>&gt;</w:t>
      </w:r>
    </w:p>
    <w:p w:rsidR="00427134" w:rsidRDefault="00427134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427134" w:rsidRDefault="00427134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Этой иерархической структурой </w:t>
      </w:r>
      <w:proofErr w:type="spellStart"/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Маслоу</w:t>
      </w:r>
      <w:proofErr w:type="spellEnd"/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хотел показать, что потребности нижних уровней требуют удовлетворения и, следовательно, влияют на поведение человека прежде, чем на</w:t>
      </w:r>
      <w:proofErr w:type="gramStart"/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мотивации начнут сказываться потребности более высоких уровней.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427134" w:rsidRDefault="00427134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Теория </w:t>
      </w:r>
      <w:proofErr w:type="spellStart"/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Девида</w:t>
      </w:r>
      <w:proofErr w:type="spellEnd"/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МакКлелланда</w:t>
      </w:r>
      <w:proofErr w:type="spellEnd"/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. Он считал, что людям присущи три потребности: </w:t>
      </w:r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власти, успеха и причастности.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427134" w:rsidRDefault="00427134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Потребность власти </w:t>
      </w:r>
      <w:proofErr w:type="gramStart"/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выражается</w:t>
      </w:r>
      <w:proofErr w:type="gramEnd"/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как желание воздействовать на других людей.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427134" w:rsidRDefault="00427134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Потребность успеха 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удовлетворяется процессом доведения работы до успешного завершения.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427134" w:rsidRDefault="00427134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Люди с развитой </w:t>
      </w:r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потребностью причастности 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будут привлечены такой работой, которая будет давать им обширные возможности социального общения.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427134" w:rsidRDefault="00427134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Таблица 10.1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&gt;</w:t>
      </w:r>
    </w:p>
    <w:p w:rsidR="00427134" w:rsidRDefault="00427134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&gt;</w:t>
      </w:r>
      <w:proofErr w:type="gramStart"/>
      <w:r w:rsidR="008971E7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Двухфакторная</w:t>
      </w:r>
      <w:proofErr w:type="gramEnd"/>
      <w:r w:rsidR="008971E7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теории </w:t>
      </w:r>
      <w:proofErr w:type="spellStart"/>
      <w:r w:rsidR="008971E7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Герцберга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>&gt;</w:t>
      </w:r>
    </w:p>
    <w:p w:rsidR="008971E7" w:rsidRPr="00FF2360" w:rsidRDefault="00427134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>&gt;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53"/>
        <w:gridCol w:w="5103"/>
      </w:tblGrid>
      <w:tr w:rsidR="008971E7" w:rsidRPr="00FF2360" w:rsidTr="009A02CE">
        <w:trPr>
          <w:trHeight w:val="154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Гигиенические факторы</w:t>
            </w:r>
          </w:p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Мотивация</w:t>
            </w:r>
          </w:p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1E7" w:rsidRPr="00FF2360" w:rsidTr="009A02CE">
        <w:trPr>
          <w:trHeight w:val="106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Политика фирмы и 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Условия работы </w:t>
            </w:r>
          </w:p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Заработок</w:t>
            </w:r>
          </w:p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Межличностные отношения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начальниками, коллегами и подчиненными</w:t>
            </w:r>
          </w:p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Степень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непосредственного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работой</w:t>
            </w:r>
          </w:p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Успех </w:t>
            </w:r>
          </w:p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Продвижение по службе </w:t>
            </w:r>
          </w:p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Признание и одобрение результатов работы Высокая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ответственности</w:t>
            </w:r>
          </w:p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 творческого и делового роста</w:t>
            </w:r>
          </w:p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Гигиенические факторы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связаны с окружающей средой, в которой осуществляется работа,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а мотивация —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с самим характером и сущностью работы.</w:t>
      </w: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Гигиенические факторы всего лишь не дают развиться чувству неудовлетворенности работой. Для достижения мотивации необходимо обеспечить воздействие мотивирующих факторов - таких, как ощущение успеха, продвижение по службе, признание со стороны окружающих, ответственность, рост возможностей.</w:t>
      </w: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53"/>
        <w:gridCol w:w="5103"/>
      </w:tblGrid>
      <w:tr w:rsidR="008971E7" w:rsidRPr="00FF2360" w:rsidTr="009A02CE">
        <w:trPr>
          <w:trHeight w:val="288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Самовыражение Уважение</w:t>
            </w:r>
          </w:p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Мотивирующие факторы</w:t>
            </w:r>
          </w:p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1E7" w:rsidRPr="00FF2360" w:rsidTr="009A02CE">
        <w:trPr>
          <w:trHeight w:val="55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потребности</w:t>
            </w:r>
          </w:p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Потребности в безопасности и уверенности в будущем Физиологические</w:t>
            </w:r>
          </w:p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F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Гигиенические факторы</w:t>
            </w:r>
          </w:p>
          <w:p w:rsidR="008971E7" w:rsidRPr="00FF2360" w:rsidRDefault="008971E7" w:rsidP="009A02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71E7" w:rsidRDefault="008971E7" w:rsidP="008971E7">
      <w:pPr>
        <w:spacing w:line="240" w:lineRule="auto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 xml:space="preserve">Рис. 10.3.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Соотношение теорий потребностей </w:t>
      </w:r>
      <w:proofErr w:type="spellStart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Маслоу</w:t>
      </w:r>
      <w:proofErr w:type="spellEnd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</w:t>
      </w:r>
      <w:proofErr w:type="spellStart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Герцберга</w:t>
      </w:r>
      <w:proofErr w:type="spellEnd"/>
    </w:p>
    <w:p w:rsidR="008971E7" w:rsidRPr="00FF2360" w:rsidRDefault="00CE474F" w:rsidP="00CE474F">
      <w:pPr>
        <w:spacing w:line="240" w:lineRule="auto"/>
        <w:contextualSpacing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130" editas="canvas" style="position:absolute;margin-left:.05pt;margin-top:27.05pt;width:467.75pt;height:116.35pt;z-index:251704320" coordorigin="2361,2524" coordsize="7200,1791">
            <o:lock v:ext="edit" aspectratio="t"/>
            <v:shape id="_x0000_s1129" type="#_x0000_t75" style="position:absolute;left:2361;top:2524;width:7200;height:1791" o:preferrelative="f">
              <v:fill o:detectmouseclick="t"/>
              <v:path o:extrusionok="t" o:connecttype="none"/>
              <o:lock v:ext="edit" text="t"/>
            </v:shape>
            <v:rect id="_x0000_s1131" style="position:absolute;left:2542;top:2798;width:1311;height:1246">
              <v:textbox style="mso-next-textbox:#_x0000_s1131">
                <w:txbxContent>
                  <w:p w:rsidR="00287A03" w:rsidRPr="00287A03" w:rsidRDefault="00287A03" w:rsidP="00287A03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287A03">
                      <w:rPr>
                        <w:rFonts w:ascii="Arial" w:hAnsi="Arial" w:cs="Arial"/>
                      </w:rPr>
                      <w:t>Ожидания того, что усилия дадут желаемые результаты</w:t>
                    </w:r>
                  </w:p>
                </w:txbxContent>
              </v:textbox>
            </v:rect>
            <v:rect id="_x0000_s1132" style="position:absolute;left:4276;top:2798;width:1773;height:1246">
              <v:textbox style="mso-next-textbox:#_x0000_s1132">
                <w:txbxContent>
                  <w:p w:rsidR="00287A03" w:rsidRPr="00287A03" w:rsidRDefault="00287A03" w:rsidP="00287A03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287A03">
                      <w:rPr>
                        <w:rFonts w:ascii="Arial" w:hAnsi="Arial" w:cs="Arial"/>
                      </w:rPr>
                      <w:t>Ожидание того, что результаты повлекут за собой ожидаемое вознаграждение</w:t>
                    </w:r>
                  </w:p>
                </w:txbxContent>
              </v:textbox>
            </v:rect>
            <v:rect id="_x0000_s1133" style="position:absolute;left:6458;top:2798;width:1547;height:1246">
              <v:textbox style="mso-next-textbox:#_x0000_s1133">
                <w:txbxContent>
                  <w:p w:rsidR="00287A03" w:rsidRDefault="00287A03" w:rsidP="00287A0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</w:p>
                  <w:p w:rsidR="00287A03" w:rsidRPr="00287A03" w:rsidRDefault="00287A03" w:rsidP="00287A0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</w:rPr>
                    </w:pPr>
                    <w:r w:rsidRPr="00287A03">
                      <w:rPr>
                        <w:rFonts w:ascii="Arial" w:hAnsi="Arial" w:cs="Arial"/>
                      </w:rPr>
                      <w:t>Ожидаемая ценность вознаграждения</w:t>
                    </w:r>
                  </w:p>
                </w:txbxContent>
              </v:textbox>
            </v:rect>
            <v:rect id="_x0000_s1134" style="position:absolute;left:8445;top:3074;width:1116;height:417">
              <v:textbox style="mso-next-textbox:#_x0000_s1134">
                <w:txbxContent>
                  <w:p w:rsidR="00287A03" w:rsidRPr="00287A03" w:rsidRDefault="00287A03" w:rsidP="00287A03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287A03">
                      <w:rPr>
                        <w:rFonts w:ascii="Arial" w:hAnsi="Arial" w:cs="Arial"/>
                      </w:rPr>
                      <w:t>Мотивация</w:t>
                    </w:r>
                  </w:p>
                </w:txbxContent>
              </v:textbox>
            </v:rect>
            <v:rect id="_x0000_s1135" style="position:absolute;left:3907;top:3210;width:284;height:216;v-text-anchor:middle" stroked="f">
              <v:textbox style="mso-next-textbox:#_x0000_s1135" inset="0,0,0,0">
                <w:txbxContent>
                  <w:p w:rsidR="00287A03" w:rsidRPr="00287A03" w:rsidRDefault="00287A03" w:rsidP="00287A03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287A03">
                      <w:rPr>
                        <w:rFonts w:ascii="Arial" w:hAnsi="Arial" w:cs="Arial"/>
                      </w:rPr>
                      <w:t>Х</w:t>
                    </w:r>
                  </w:p>
                </w:txbxContent>
              </v:textbox>
            </v:rect>
            <v:line id="_x0000_s1136" style="position:absolute" from="8143,3209" to="8281,3210"/>
            <v:line id="_x0000_s1137" style="position:absolute" from="8143,3349" to="8281,3350"/>
            <v:rect id="_x0000_s1139" style="position:absolute;left:6116;top:3213;width:284;height:216;v-text-anchor:middle" stroked="f">
              <v:textbox style="mso-next-textbox:#_x0000_s1139" inset="0,0,0,0">
                <w:txbxContent>
                  <w:p w:rsidR="00287A03" w:rsidRPr="00287A03" w:rsidRDefault="00287A03" w:rsidP="00287A03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287A03">
                      <w:rPr>
                        <w:rFonts w:ascii="Arial" w:hAnsi="Arial" w:cs="Arial"/>
                      </w:rPr>
                      <w:t>Х</w:t>
                    </w:r>
                  </w:p>
                </w:txbxContent>
              </v:textbox>
            </v:rect>
            <w10:wrap type="topAndBottom"/>
          </v:group>
        </w:pict>
      </w: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Рис.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10.4.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Модель мотивации по </w:t>
      </w:r>
      <w:proofErr w:type="spellStart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Вруму</w:t>
      </w:r>
      <w:proofErr w:type="spellEnd"/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Сопоставление теорий </w:t>
      </w:r>
      <w:proofErr w:type="spellStart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Маслоу</w:t>
      </w:r>
      <w:proofErr w:type="spellEnd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МакКлелланда</w:t>
      </w:r>
      <w:proofErr w:type="spellEnd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н</w:t>
      </w:r>
      <w:proofErr w:type="spellEnd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Герцберга</w:t>
      </w:r>
      <w:proofErr w:type="spellEnd"/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Теория </w:t>
      </w:r>
      <w:proofErr w:type="spellStart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Маслоу</w:t>
      </w:r>
      <w:proofErr w:type="spellEnd"/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Потребности делятся на первичные и вторичные и представляют пятиуровневую иерархичную структуру, в которой они располагаются в соответствии с приоритетом.</w:t>
      </w:r>
      <w:proofErr w:type="gramEnd"/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2. Поведение человека определяет самая нижняя неудовлетворенная потребность иерархической структуры.</w:t>
      </w: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3. После того, как потребность удовлетворена, ее мотивирующее воздействие прекращается</w:t>
      </w: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Теория </w:t>
      </w:r>
      <w:proofErr w:type="spellStart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МакКлелланда</w:t>
      </w:r>
      <w:proofErr w:type="spellEnd"/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1. Три потребности, мотивирующие человека - это потребность власти, успеха и принадлежности (социальная потребность).</w:t>
      </w: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2. Сегодня особенно важны эти потребности высшего порядка, поскольку потребности низших уровней, как правило, уже удовлетворены</w:t>
      </w: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Теория </w:t>
      </w:r>
      <w:proofErr w:type="spellStart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Герцберга</w:t>
      </w:r>
      <w:proofErr w:type="spellEnd"/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1. Потребности делятся на гигиенические факторы и мотивации.</w:t>
      </w: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2. Наличие гигиенических факторов всего лишь не дает развиться неудовлетворению работой.</w:t>
      </w: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3. Мотивации, которые примерно соответствуют потребностям высших уровней у </w:t>
      </w:r>
      <w:proofErr w:type="spell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Маслоу</w:t>
      </w:r>
      <w:proofErr w:type="spell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МакКлелланда</w:t>
      </w:r>
      <w:proofErr w:type="spellEnd"/>
      <w:r w:rsidRPr="00FF2360">
        <w:rPr>
          <w:rFonts w:ascii="Times New Roman" w:hAnsi="Times New Roman" w:cs="Times New Roman"/>
          <w:color w:val="000000"/>
          <w:sz w:val="24"/>
          <w:szCs w:val="24"/>
        </w:rPr>
        <w:t>, активно воздействуют на поведение человека.</w:t>
      </w:r>
    </w:p>
    <w:p w:rsidR="008971E7" w:rsidRPr="00FF2360" w:rsidRDefault="008971E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4. Для того чтобы эффективно мотивировать подчиненных, руководитель должен сам вникнуть а сущность работы</w:t>
      </w:r>
    </w:p>
    <w:p w:rsidR="009C03F7" w:rsidRDefault="009C03F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3F7">
        <w:rPr>
          <w:rFonts w:ascii="Times New Roman" w:hAnsi="Times New Roman" w:cs="Times New Roman"/>
          <w:bCs/>
          <w:color w:val="000000"/>
          <w:sz w:val="24"/>
          <w:szCs w:val="24"/>
        </w:rPr>
        <w:t>&lt;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p</w:t>
      </w:r>
      <w:proofErr w:type="gramStart"/>
      <w:r w:rsidRPr="009C03F7">
        <w:rPr>
          <w:rFonts w:ascii="Times New Roman" w:hAnsi="Times New Roman" w:cs="Times New Roman"/>
          <w:bCs/>
          <w:color w:val="000000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К</w:t>
      </w:r>
      <w:proofErr w:type="gramEnd"/>
      <w:r w:rsidR="008971E7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процессуальным теориям относятся: </w:t>
      </w:r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теория ожидания, теория справедливости и модель </w:t>
      </w:r>
      <w:proofErr w:type="spellStart"/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Портера-Лоулера</w:t>
      </w:r>
      <w:proofErr w:type="spellEnd"/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9C03F7" w:rsidRDefault="009C03F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Ожидания. </w:t>
      </w:r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Теория ожидания 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базируется на положении о том, что наличие активной потребности не является необходимым единственным условием мотивации человека на достижение определенной цели.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9C03F7" w:rsidRDefault="009C03F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Ожидания в отношении затрат труда - результатов </w:t>
      </w:r>
      <w:proofErr w:type="gramStart"/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-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э</w:t>
      </w:r>
      <w:proofErr w:type="gramEnd"/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то соотношение между затраченными усилиями и полученными результатами.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9C03F7" w:rsidRDefault="009C03F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Ожидания в отношении результатов - вознаграждений 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есть ожидания определенного вознаграждения или поощрения в ответ на достигнутый уровень результатов.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9C03F7" w:rsidRDefault="009C03F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Валентность - 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это предполагаемая степень относительного удовлетворения или неудовлетворения, возникающая вследствие получения определенного вознаграждения.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9C03F7" w:rsidRDefault="009C03F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Е</w:t>
      </w:r>
      <w:proofErr w:type="gramEnd"/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сли значение </w:t>
      </w:r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любого 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из этих трех критически важных для операции мотивации факторов будет мало, то будет слабой мотивация и низкие результаты труда.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9C03F7" w:rsidRDefault="009C03F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Теория справедливости 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постулирует, что люди субъективно определяют отношение полученного вознаграждения к затраченным усилиям и затем соотносят его с вознаграждением других людей, выполняющих аналогичную работу.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9C03F7" w:rsidRDefault="009C03F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</w:t>
      </w:r>
      <w:r w:rsidR="008971E7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модели </w:t>
      </w:r>
      <w:proofErr w:type="spellStart"/>
      <w:r w:rsidR="008971E7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Портера-Лоулера</w:t>
      </w:r>
      <w:proofErr w:type="spellEnd"/>
      <w:r w:rsidR="008971E7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достигнутые результаты зависят </w:t>
      </w:r>
      <w:proofErr w:type="gramStart"/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приложенных сотрудником усилий, его способностей и характерных особенностей, а также осознания им своей роли. Уровень приложенных усилий будет определяться ценностью вознаграждения и степенью уверенности в том, что данный уровень усилий действительно повлечет за собой вполне определенный уровень вознаграждения.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9C03F7" w:rsidRDefault="009C03F7" w:rsidP="008971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олее того, в </w:t>
      </w:r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теории </w:t>
      </w:r>
      <w:proofErr w:type="spellStart"/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Портера-Лоуяера</w:t>
      </w:r>
      <w:proofErr w:type="spellEnd"/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устанавливается соотношение между вознаграждением и результатами, т.е. человек удовлетворяет свои потребности посредством вознаграждений за достигнутые результаты.</w:t>
      </w:r>
      <w:r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</w:p>
    <w:p w:rsidR="008971E7" w:rsidRPr="00FF2360" w:rsidRDefault="009C03F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&gt;</w:t>
      </w:r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дин из наиболее важных выводов Портера и </w:t>
      </w:r>
      <w:proofErr w:type="spellStart"/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>Лоулера</w:t>
      </w:r>
      <w:proofErr w:type="spellEnd"/>
      <w:r w:rsidR="008971E7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состоит в </w:t>
      </w:r>
      <w:proofErr w:type="spellStart"/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ти</w:t>
      </w:r>
      <w:proofErr w:type="spellEnd"/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</w:t>
      </w:r>
      <w:proofErr w:type="spellStart"/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чю</w:t>
      </w:r>
      <w:proofErr w:type="spellEnd"/>
      <w:r w:rsidR="008971E7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результативный труд ведет к удовлетворению.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&lt;/</w:t>
      </w:r>
      <w:proofErr w:type="spellStart"/>
      <w:r>
        <w:rPr>
          <w:rFonts w:ascii="Times New Roman" w:hAnsi="Times New Roman" w:cs="Times New Roman"/>
          <w:iCs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iCs/>
          <w:color w:val="000000"/>
          <w:sz w:val="24"/>
          <w:szCs w:val="24"/>
        </w:rPr>
        <w:t>&gt;</w:t>
      </w: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8971E7" w:rsidRPr="00FF2360" w:rsidRDefault="00E32BA6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noProof/>
          <w:color w:val="000000"/>
          <w:sz w:val="24"/>
          <w:szCs w:val="24"/>
        </w:rPr>
        <w:pict>
          <v:line id="_x0000_s1097" style="position:absolute;left:0;text-align:left;z-index:251687936" from="38.25pt,8.95pt" to="38.25pt,101.25pt" o:regroupid="6">
            <v:stroke endarrow="block"/>
          </v:line>
        </w:pic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</w:rPr>
        <w:pict>
          <v:line id="_x0000_s1096" style="position:absolute;left:0;text-align:left;flip:x;z-index:251686912" from="38.25pt,8.95pt" to="443.25pt,8.95pt" o:regroupid="6"/>
        </w:pic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</w:rPr>
        <w:pict>
          <v:line id="_x0000_s1095" style="position:absolute;left:0;text-align:left;z-index:251685888" from="443.25pt,8.95pt" to="443.25pt,165.75pt" o:regroupid="6"/>
        </w:pict>
      </w: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8971E7" w:rsidRPr="00FF2360" w:rsidRDefault="00E32BA6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noProof/>
          <w:color w:val="000000"/>
          <w:sz w:val="24"/>
          <w:szCs w:val="24"/>
        </w:rPr>
        <w:pict>
          <v:group id="_x0000_s1079" style="position:absolute;left:0;text-align:left;margin-left:29.25pt;margin-top:-.15pt;width:459pt;height:313.65pt;z-index:251684864" coordorigin="3131,10078" coordsize="7200,4738" o:regroupid="6">
            <v:rect id="_x0000_s1080" style="position:absolute;left:9060;top:12168;width:1271;height:697">
              <v:textbox style="mso-next-textbox:#_x0000_s1080">
                <w:txbxContent>
                  <w:p w:rsidR="008971E7" w:rsidRPr="00E32BA6" w:rsidRDefault="008971E7" w:rsidP="009C03F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</w:rPr>
                    </w:pPr>
                    <w:r w:rsidRPr="00E32BA6">
                      <w:rPr>
                        <w:rFonts w:ascii="Arial" w:hAnsi="Arial" w:cs="Arial"/>
                      </w:rPr>
                      <w:t>Удовлетво-</w:t>
                    </w:r>
                  </w:p>
                  <w:p w:rsidR="008971E7" w:rsidRPr="00E32BA6" w:rsidRDefault="008971E7" w:rsidP="009C03F7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</w:rPr>
                    </w:pPr>
                    <w:r w:rsidRPr="00E32BA6">
                      <w:rPr>
                        <w:rFonts w:ascii="Arial" w:hAnsi="Arial" w:cs="Arial"/>
                      </w:rPr>
                      <w:t>рение</w:t>
                    </w:r>
                  </w:p>
                </w:txbxContent>
              </v:textbox>
            </v:rect>
            <v:rect id="_x0000_s1081" style="position:absolute;left:7084;top:10078;width:1834;height:836">
              <v:textbox style="mso-next-textbox:#_x0000_s1081">
                <w:txbxContent>
                  <w:p w:rsidR="008971E7" w:rsidRPr="00E32BA6" w:rsidRDefault="008971E7" w:rsidP="008971E7">
                    <w:pPr>
                      <w:rPr>
                        <w:rFonts w:ascii="Arial" w:hAnsi="Arial" w:cs="Arial"/>
                      </w:rPr>
                    </w:pPr>
                    <w:proofErr w:type="gramStart"/>
                    <w:r w:rsidRPr="00E32BA6">
                      <w:rPr>
                        <w:rFonts w:ascii="Arial" w:hAnsi="Arial" w:cs="Arial"/>
                      </w:rPr>
                      <w:t>Вознаграждения</w:t>
                    </w:r>
                    <w:proofErr w:type="gramEnd"/>
                    <w:r w:rsidRPr="00E32BA6">
                      <w:rPr>
                        <w:rFonts w:ascii="Arial" w:hAnsi="Arial" w:cs="Arial"/>
                      </w:rPr>
                      <w:t xml:space="preserve"> воспринимаемые как справедливость</w:t>
                    </w:r>
                  </w:p>
                </w:txbxContent>
              </v:textbox>
            </v:rect>
            <v:line id="_x0000_s1082" style="position:absolute" from="6378,12586" to="6660,12586">
              <v:stroke endarrow="block"/>
            </v:line>
            <v:line id="_x0000_s1083" style="position:absolute" from="6660,11750" to="6661,14816"/>
            <v:line id="_x0000_s1084" style="position:absolute;flip:x" from="3131,14816" to="6660,14816"/>
            <v:line id="_x0000_s1085" style="position:absolute;flip:y" from="3131,14398" to="3131,14816">
              <v:stroke endarrow="block"/>
            </v:line>
            <v:line id="_x0000_s1086" style="position:absolute;flip:y" from="6096,10496" to="6096,12168"/>
            <v:line id="_x0000_s1087" style="position:absolute" from="6096,10496" to="7084,10496">
              <v:stroke endarrow="block"/>
            </v:line>
            <v:line id="_x0000_s1088" style="position:absolute" from="8354,11750" to="8637,11750">
              <v:stroke endarrow="block"/>
            </v:line>
            <v:line id="_x0000_s1089" style="position:absolute" from="8637,10914" to="8637,12447">
              <v:stroke endarrow="block"/>
            </v:line>
            <v:group id="_x0000_s1090" style="position:absolute;left:7225;top:12726;width:1694;height:1393" coordorigin="7225,12586" coordsize="1694,1394">
              <v:rect id="_x0000_s1091" style="position:absolute;left:7225;top:13423;width:1694;height:557">
                <v:textbox style="mso-next-textbox:#_x0000_s1091">
                  <w:txbxContent>
                    <w:p w:rsidR="008971E7" w:rsidRPr="00E32BA6" w:rsidRDefault="008971E7" w:rsidP="008971E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32BA6">
                        <w:rPr>
                          <w:rFonts w:ascii="Arial" w:hAnsi="Arial" w:cs="Arial"/>
                        </w:rPr>
                        <w:t>Внешние вознаграждения</w:t>
                      </w:r>
                    </w:p>
                  </w:txbxContent>
                </v:textbox>
              </v:rect>
              <v:line id="_x0000_s1092" style="position:absolute;flip:y" from="8637,12586" to="8637,13423">
                <v:stroke endarrow="block"/>
              </v:line>
            </v:group>
            <v:line id="_x0000_s1093" style="position:absolute" from="8637,12586" to="9060,12586">
              <v:stroke endarrow="block"/>
            </v:line>
            <v:line id="_x0000_s1094" style="position:absolute" from="6660,12586" to="7225,13562"/>
          </v:group>
        </w:pict>
      </w: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8971E7" w:rsidRPr="00FF2360" w:rsidRDefault="00E32BA6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noProof/>
          <w:color w:val="000000"/>
          <w:sz w:val="24"/>
          <w:szCs w:val="24"/>
        </w:rPr>
        <w:pict>
          <v:rect id="_x0000_s1066" style="position:absolute;left:0;text-align:left;margin-left:119.25pt;margin-top:4.7pt;width:89.95pt;height:36.85pt;z-index:251692032" o:regroupid="8">
            <v:textbox style="mso-next-textbox:#_x0000_s1066">
              <w:txbxContent>
                <w:p w:rsidR="008971E7" w:rsidRPr="00E32BA6" w:rsidRDefault="008971E7" w:rsidP="008971E7">
                  <w:pPr>
                    <w:jc w:val="center"/>
                    <w:rPr>
                      <w:rFonts w:ascii="Arial" w:hAnsi="Arial" w:cs="Arial"/>
                    </w:rPr>
                  </w:pPr>
                  <w:r w:rsidRPr="00E32BA6">
                    <w:rPr>
                      <w:rFonts w:ascii="Arial" w:hAnsi="Arial" w:cs="Arial"/>
                    </w:rPr>
                    <w:t>Способности и характер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</w:rPr>
        <w:pict>
          <v:rect id="_x0000_s1065" style="position:absolute;left:0;text-align:left;margin-left:-15.75pt;margin-top:4.7pt;width:99pt;height:36.95pt;z-index:251691008" o:regroupid="8">
            <v:textbox style="mso-next-textbox:#_x0000_s1065">
              <w:txbxContent>
                <w:p w:rsidR="008971E7" w:rsidRPr="00E32BA6" w:rsidRDefault="008971E7" w:rsidP="008971E7">
                  <w:pPr>
                    <w:jc w:val="center"/>
                    <w:rPr>
                      <w:rFonts w:ascii="Arial" w:hAnsi="Arial" w:cs="Arial"/>
                    </w:rPr>
                  </w:pPr>
                  <w:r w:rsidRPr="00E32BA6">
                    <w:rPr>
                      <w:rFonts w:ascii="Arial" w:hAnsi="Arial" w:cs="Arial"/>
                    </w:rPr>
                    <w:t>Ценность вознаграждения</w:t>
                  </w:r>
                </w:p>
              </w:txbxContent>
            </v:textbox>
          </v:rect>
        </w:pict>
      </w:r>
    </w:p>
    <w:p w:rsidR="008971E7" w:rsidRPr="00FF2360" w:rsidRDefault="00E32BA6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noProof/>
          <w:color w:val="000000"/>
          <w:sz w:val="24"/>
          <w:szCs w:val="24"/>
        </w:rPr>
        <w:pict>
          <v:rect id="_x0000_s1059" style="position:absolute;left:0;text-align:left;margin-left:281.25pt;margin-top:.1pt;width:80.95pt;height:55.2pt;z-index:251679744" o:regroupid="4">
            <v:textbox>
              <w:txbxContent>
                <w:p w:rsidR="008971E7" w:rsidRPr="00E32BA6" w:rsidRDefault="008971E7" w:rsidP="008971E7">
                  <w:pPr>
                    <w:rPr>
                      <w:rFonts w:ascii="Arial" w:hAnsi="Arial" w:cs="Arial"/>
                    </w:rPr>
                  </w:pPr>
                  <w:r w:rsidRPr="00E32BA6">
                    <w:rPr>
                      <w:rFonts w:ascii="Arial" w:hAnsi="Arial" w:cs="Arial"/>
                    </w:rPr>
                    <w:t>Внутренние вознаграждение</w:t>
                  </w:r>
                </w:p>
              </w:txbxContent>
            </v:textbox>
          </v:rect>
        </w:pict>
      </w: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8971E7" w:rsidRPr="00FF2360" w:rsidRDefault="00E32BA6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noProof/>
          <w:color w:val="000000"/>
          <w:sz w:val="24"/>
          <w:szCs w:val="24"/>
        </w:rPr>
        <w:pict>
          <v:line id="_x0000_s1075" style="position:absolute;left:0;text-align:left;z-index:251701248" from="128.25pt,.15pt" to="128.25pt,46.3pt" o:regroupid="8">
            <v:stroke endarrow="block"/>
          </v:line>
        </w:pic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</w:rPr>
        <w:pict>
          <v:line id="_x0000_s1072" style="position:absolute;left:0;text-align:left;z-index:251698176" from="-6.75pt,.15pt" to="-6.75pt,46.3pt" o:regroupid="8">
            <v:stroke endarrow="block"/>
          </v:line>
        </w:pic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</w:rPr>
        <w:pict>
          <v:line id="_x0000_s1060" style="position:absolute;left:0;text-align:left;z-index:251680768" from="254.25pt,.15pt" to="281.25pt,.15pt" o:regroupid="4">
            <v:stroke endarrow="block"/>
          </v:line>
        </w:pict>
      </w: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8971E7" w:rsidRPr="00FF2360" w:rsidRDefault="00E32BA6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noProof/>
          <w:color w:val="000000"/>
          <w:sz w:val="24"/>
          <w:szCs w:val="24"/>
        </w:rPr>
        <w:pict>
          <v:rect id="_x0000_s1068" style="position:absolute;left:0;text-align:left;margin-left:146.25pt;margin-top:.25pt;width:90pt;height:55.3pt;z-index:251694080" o:regroupid="8">
            <v:textbox style="mso-next-textbox:#_x0000_s1068">
              <w:txbxContent>
                <w:p w:rsidR="008971E7" w:rsidRPr="00E32BA6" w:rsidRDefault="008971E7" w:rsidP="008971E7">
                  <w:pPr>
                    <w:rPr>
                      <w:rFonts w:ascii="Arial" w:hAnsi="Arial" w:cs="Arial"/>
                    </w:rPr>
                  </w:pPr>
                  <w:r w:rsidRPr="00E32BA6">
                    <w:rPr>
                      <w:rFonts w:ascii="Arial" w:hAnsi="Arial" w:cs="Arial"/>
                    </w:rPr>
                    <w:t>Результаты (выполненная работа)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</w:rPr>
        <w:pict>
          <v:rect id="_x0000_s1067" style="position:absolute;left:0;text-align:left;margin-left:20.25pt;margin-top:.25pt;width:1in;height:46.1pt;z-index:251693056" o:regroupid="8">
            <v:textbox style="mso-next-textbox:#_x0000_s1067">
              <w:txbxContent>
                <w:p w:rsidR="00E9685E" w:rsidRDefault="00E9685E" w:rsidP="00E9685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  <w:p w:rsidR="008971E7" w:rsidRPr="00E32BA6" w:rsidRDefault="008971E7" w:rsidP="00E9685E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  <w:r w:rsidRPr="00E32BA6">
                    <w:rPr>
                      <w:rFonts w:ascii="Arial" w:hAnsi="Arial" w:cs="Arial"/>
                    </w:rPr>
                    <w:t>Усилия</w:t>
                  </w:r>
                </w:p>
              </w:txbxContent>
            </v:textbox>
          </v:rect>
        </w:pict>
      </w: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8971E7" w:rsidRPr="00FF2360" w:rsidRDefault="00E32BA6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noProof/>
          <w:color w:val="000000"/>
          <w:sz w:val="24"/>
          <w:szCs w:val="24"/>
        </w:rPr>
        <w:pict>
          <v:line id="_x0000_s1074" style="position:absolute;left:0;text-align:left;flip:y;z-index:251700224" from="128.25pt,9.55pt" to="128.25pt,55.7pt" o:regroupid="8">
            <v:stroke endarrow="block"/>
          </v:line>
        </w:pic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</w:rPr>
        <w:pict>
          <v:line id="_x0000_s1073" style="position:absolute;left:0;text-align:left;flip:y;z-index:251699200" from="-6.75pt,9.55pt" to="-6.75pt,55.7pt" o:regroupid="8">
            <v:stroke endarrow="block"/>
          </v:line>
        </w:pic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</w:rPr>
        <w:pict>
          <v:line id="_x0000_s1071" style="position:absolute;left:0;text-align:left;z-index:251697152" from="92.25pt,.3pt" to="146.25pt,.3pt" o:regroupid="8">
            <v:stroke endarrow="block"/>
          </v:line>
        </w:pic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</w:rPr>
        <w:pict>
          <v:line id="_x0000_s1070" style="position:absolute;left:0;text-align:left;z-index:251696128" from="-15.75pt,.3pt" to="20.25pt,.3pt" o:regroupid="8">
            <v:stroke endarrow="block"/>
          </v:line>
        </w:pict>
      </w: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8971E7" w:rsidRPr="00FF2360" w:rsidRDefault="00E32BA6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noProof/>
          <w:color w:val="000000"/>
          <w:sz w:val="24"/>
          <w:szCs w:val="24"/>
        </w:rPr>
        <w:pict>
          <v:rect id="_x0000_s1069" style="position:absolute;left:0;text-align:left;margin-left:128.25pt;margin-top:.5pt;width:80.95pt;height:36.8pt;z-index:251695104" o:regroupid="8">
            <v:textbox style="mso-next-textbox:#_x0000_s1069">
              <w:txbxContent>
                <w:p w:rsidR="008971E7" w:rsidRPr="00E32BA6" w:rsidRDefault="008971E7" w:rsidP="008971E7">
                  <w:pPr>
                    <w:jc w:val="center"/>
                    <w:rPr>
                      <w:rFonts w:ascii="Arial" w:hAnsi="Arial" w:cs="Arial"/>
                    </w:rPr>
                  </w:pPr>
                  <w:r w:rsidRPr="00E32BA6">
                    <w:rPr>
                      <w:rFonts w:ascii="Arial" w:hAnsi="Arial" w:cs="Arial"/>
                    </w:rPr>
                    <w:t>Оценка роли работника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iCs/>
          <w:noProof/>
          <w:color w:val="000000"/>
          <w:sz w:val="24"/>
          <w:szCs w:val="24"/>
        </w:rPr>
        <w:pict>
          <v:rect id="_x0000_s1063" style="position:absolute;left:0;text-align:left;margin-left:-15.75pt;margin-top:.5pt;width:126.1pt;height:64.65pt;z-index:251688960" o:regroupid="7">
            <v:textbox style="mso-next-textbox:#_x0000_s1063">
              <w:txbxContent>
                <w:p w:rsidR="008971E7" w:rsidRPr="00E32BA6" w:rsidRDefault="008971E7" w:rsidP="00E32BA6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32BA6">
                    <w:rPr>
                      <w:rFonts w:ascii="Arial" w:hAnsi="Arial" w:cs="Arial"/>
                    </w:rPr>
                    <w:t>Оценка вероятности</w:t>
                  </w:r>
                </w:p>
                <w:p w:rsidR="00E32BA6" w:rsidRDefault="008971E7" w:rsidP="00E32BA6">
                  <w:pPr>
                    <w:spacing w:after="0" w:line="240" w:lineRule="auto"/>
                    <w:rPr>
                      <w:rFonts w:ascii="Arial" w:hAnsi="Arial" w:cs="Arial"/>
                      <w:lang w:val="en-US"/>
                    </w:rPr>
                  </w:pPr>
                  <w:r w:rsidRPr="00E32BA6">
                    <w:rPr>
                      <w:rFonts w:ascii="Arial" w:hAnsi="Arial" w:cs="Arial"/>
                    </w:rPr>
                    <w:t>Связи усилия</w:t>
                  </w:r>
                </w:p>
                <w:p w:rsidR="008971E7" w:rsidRPr="00E32BA6" w:rsidRDefault="00E32BA6" w:rsidP="00E32BA6">
                  <w:pPr>
                    <w:spacing w:after="0" w:line="240" w:lineRule="auto"/>
                    <w:ind w:left="426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="008971E7" w:rsidRPr="00E32BA6">
                    <w:rPr>
                      <w:rFonts w:ascii="Arial" w:hAnsi="Arial" w:cs="Arial"/>
                    </w:rPr>
                    <w:t>вознаграждения</w:t>
                  </w:r>
                </w:p>
              </w:txbxContent>
            </v:textbox>
          </v:rect>
        </w:pict>
      </w:r>
    </w:p>
    <w:p w:rsidR="008971E7" w:rsidRPr="00FF2360" w:rsidRDefault="00E32BA6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noProof/>
          <w:color w:val="000000"/>
          <w:sz w:val="24"/>
          <w:szCs w:val="24"/>
        </w:rPr>
        <w:pict>
          <v:line id="_x0000_s1076" style="position:absolute;left:0;text-align:left;z-index:251702272" from="74.25pt,12.15pt" to="92.25pt,12.15pt" o:regroupid="8">
            <v:stroke endarrow="block"/>
          </v:line>
        </w:pict>
      </w:r>
    </w:p>
    <w:p w:rsidR="008971E7" w:rsidRPr="00FF2360" w:rsidRDefault="00E32BA6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noProof/>
          <w:color w:val="000000"/>
          <w:sz w:val="24"/>
          <w:szCs w:val="24"/>
        </w:rPr>
        <w:pict>
          <v:line id="_x0000_s1077" style="position:absolute;left:0;text-align:left;flip:x;z-index:251703296" from="-6.75pt,9.7pt" to="11.3pt,9.7pt" o:regroupid="8">
            <v:stroke endarrow="block"/>
          </v:line>
        </w:pict>
      </w: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8971E7" w:rsidRPr="00FF2360" w:rsidRDefault="008971E7" w:rsidP="008971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8971E7" w:rsidRPr="00FF2360" w:rsidRDefault="008971E7" w:rsidP="008971E7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8971E7" w:rsidRPr="00FF2360" w:rsidRDefault="008971E7" w:rsidP="008971E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Рис. 10.5.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Модель </w:t>
      </w:r>
      <w:proofErr w:type="spellStart"/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Портера-Лоулера</w:t>
      </w:r>
      <w:proofErr w:type="spellEnd"/>
    </w:p>
    <w:p w:rsidR="00361E0E" w:rsidRDefault="00361E0E"/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06B3A"/>
    <w:multiLevelType w:val="hybridMultilevel"/>
    <w:tmpl w:val="D3A28A4C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characterSpacingControl w:val="doNotCompress"/>
  <w:compat/>
  <w:rsids>
    <w:rsidRoot w:val="008971E7"/>
    <w:rsid w:val="000B4A55"/>
    <w:rsid w:val="001503C7"/>
    <w:rsid w:val="001F2D88"/>
    <w:rsid w:val="00210BF6"/>
    <w:rsid w:val="00287A03"/>
    <w:rsid w:val="002E0CB6"/>
    <w:rsid w:val="002F2B2C"/>
    <w:rsid w:val="002F5280"/>
    <w:rsid w:val="003570E3"/>
    <w:rsid w:val="00361E0E"/>
    <w:rsid w:val="003A0D83"/>
    <w:rsid w:val="00414BA0"/>
    <w:rsid w:val="00427134"/>
    <w:rsid w:val="00495828"/>
    <w:rsid w:val="00656AF4"/>
    <w:rsid w:val="007063D3"/>
    <w:rsid w:val="00714A5C"/>
    <w:rsid w:val="00732E2C"/>
    <w:rsid w:val="00753B7C"/>
    <w:rsid w:val="00852CC3"/>
    <w:rsid w:val="008971E7"/>
    <w:rsid w:val="0092127E"/>
    <w:rsid w:val="00930B13"/>
    <w:rsid w:val="009C03F7"/>
    <w:rsid w:val="00A84566"/>
    <w:rsid w:val="00AA1A26"/>
    <w:rsid w:val="00AE61F4"/>
    <w:rsid w:val="00B10A12"/>
    <w:rsid w:val="00BB7339"/>
    <w:rsid w:val="00BD5549"/>
    <w:rsid w:val="00C55E0A"/>
    <w:rsid w:val="00C5739A"/>
    <w:rsid w:val="00CE474F"/>
    <w:rsid w:val="00D76EC7"/>
    <w:rsid w:val="00D822F8"/>
    <w:rsid w:val="00D97A3F"/>
    <w:rsid w:val="00E32BA6"/>
    <w:rsid w:val="00E9685E"/>
    <w:rsid w:val="00F00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  <v:textbox inset="1mm,1mm,1mm,1mm"/>
      <o:colormenu v:ext="edit" strokecolor="none"/>
    </o:shapedefaults>
    <o:shapelayout v:ext="edit">
      <o:idmap v:ext="edit" data="1"/>
      <o:rules v:ext="edit">
        <o:r id="V:Rule1" type="connector" idref="#_x0000_s1046"/>
        <o:r id="V:Rule3" type="connector" idref="#_x0000_s1125">
          <o:proxy start="" idref="#_x0000_s1116" connectloc="2"/>
          <o:proxy end="" idref="#_x0000_s1117" connectloc="3"/>
        </o:r>
        <o:r id="V:Rule5" type="connector" idref="#_x0000_s1126">
          <o:proxy start="" idref="#_x0000_s1117" connectloc="1"/>
          <o:proxy end="" idref="#_x0000_s1113" connectloc="2"/>
        </o:r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5"/>
        <o:entry new="8" old="7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right="7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71E7"/>
    <w:pPr>
      <w:spacing w:after="200" w:line="276" w:lineRule="auto"/>
      <w:ind w:right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F2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F2D8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ЦРУ</Company>
  <LinksUpToDate>false</LinksUpToDate>
  <CharactersWithSpaces>8713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13</cp:revision>
  <dcterms:created xsi:type="dcterms:W3CDTF">2009-05-28T18:17:00Z</dcterms:created>
  <dcterms:modified xsi:type="dcterms:W3CDTF">2009-06-01T15:54:00Z</dcterms:modified>
</cp:coreProperties>
</file>