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b/>
          <w:sz w:val="36"/>
          <w:lang w:eastAsia="ru-RU"/>
        </w:rPr>
      </w:pPr>
      <w:r w:rsidRPr="0098558C">
        <w:rPr>
          <w:rFonts w:ascii="Times New Roman" w:hAnsi="Times New Roman" w:cs="Times New Roman"/>
          <w:b/>
          <w:sz w:val="36"/>
          <w:lang w:eastAsia="ru-RU"/>
        </w:rPr>
        <w:t>Тест</w:t>
      </w:r>
      <w:r w:rsidR="006918DB" w:rsidRPr="0098558C">
        <w:rPr>
          <w:rFonts w:ascii="Times New Roman" w:hAnsi="Times New Roman" w:cs="Times New Roman"/>
          <w:b/>
          <w:sz w:val="36"/>
          <w:lang w:eastAsia="ru-RU"/>
        </w:rPr>
        <w:t xml:space="preserve"> </w:t>
      </w:r>
      <w:r w:rsidRPr="0098558C">
        <w:rPr>
          <w:rFonts w:ascii="Times New Roman" w:hAnsi="Times New Roman" w:cs="Times New Roman"/>
          <w:b/>
          <w:sz w:val="36"/>
          <w:lang w:eastAsia="ru-RU"/>
        </w:rPr>
        <w:t>коммуникативных</w:t>
      </w:r>
      <w:r w:rsidR="006918DB" w:rsidRPr="0098558C">
        <w:rPr>
          <w:rFonts w:ascii="Times New Roman" w:hAnsi="Times New Roman" w:cs="Times New Roman"/>
          <w:b/>
          <w:sz w:val="36"/>
          <w:lang w:eastAsia="ru-RU"/>
        </w:rPr>
        <w:t xml:space="preserve"> </w:t>
      </w:r>
      <w:r w:rsidR="0098558C" w:rsidRPr="0098558C">
        <w:rPr>
          <w:rFonts w:ascii="Times New Roman" w:hAnsi="Times New Roman" w:cs="Times New Roman"/>
          <w:b/>
          <w:sz w:val="36"/>
          <w:lang w:eastAsia="ru-RU"/>
        </w:rPr>
        <w:t>уме</w:t>
      </w:r>
      <w:r w:rsidR="00A178BA">
        <w:rPr>
          <w:rFonts w:ascii="Times New Roman" w:hAnsi="Times New Roman" w:cs="Times New Roman"/>
          <w:b/>
          <w:sz w:val="36"/>
          <w:lang w:eastAsia="ru-RU"/>
        </w:rPr>
        <w:t>ний</w:t>
      </w:r>
    </w:p>
    <w:p w:rsidR="00BB6E67" w:rsidRDefault="00BB6E67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</w:p>
    <w:p w:rsidR="006918DB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Автор: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Михельсон.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Перевод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адаптация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Гильбуха</w:t>
      </w:r>
    </w:p>
    <w:p w:rsidR="006918DB" w:rsidRPr="0098558C" w:rsidRDefault="006918DB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b/>
          <w:lang w:eastAsia="ru-RU"/>
        </w:rPr>
      </w:pPr>
      <w:r w:rsidRPr="0098558C">
        <w:rPr>
          <w:rFonts w:ascii="Times New Roman" w:hAnsi="Times New Roman" w:cs="Times New Roman"/>
          <w:b/>
          <w:lang w:eastAsia="ru-RU"/>
        </w:rPr>
        <w:t>Цель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Определение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уровня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компетентности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качества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сформированности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осно</w:t>
      </w:r>
      <w:r w:rsidRPr="0098558C">
        <w:rPr>
          <w:rFonts w:ascii="Times New Roman" w:hAnsi="Times New Roman" w:cs="Times New Roman"/>
          <w:lang w:eastAsia="ru-RU"/>
        </w:rPr>
        <w:t>в</w:t>
      </w:r>
      <w:r w:rsidRPr="0098558C">
        <w:rPr>
          <w:rFonts w:ascii="Times New Roman" w:hAnsi="Times New Roman" w:cs="Times New Roman"/>
          <w:lang w:eastAsia="ru-RU"/>
        </w:rPr>
        <w:t>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умений.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Инструкция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"Мы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внимательно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прочитать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каждую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описанных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выбрать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один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</w:t>
      </w:r>
      <w:r w:rsidRPr="0098558C">
        <w:rPr>
          <w:rFonts w:ascii="Times New Roman" w:hAnsi="Times New Roman" w:cs="Times New Roman"/>
          <w:lang w:eastAsia="ru-RU"/>
        </w:rPr>
        <w:t>и</w:t>
      </w:r>
      <w:r w:rsidRPr="0098558C">
        <w:rPr>
          <w:rFonts w:ascii="Times New Roman" w:hAnsi="Times New Roman" w:cs="Times New Roman"/>
          <w:lang w:eastAsia="ru-RU"/>
        </w:rPr>
        <w:t>ант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наиболее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характерное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по-вашему,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следовало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делать"</w:t>
      </w:r>
      <w:r w:rsidR="00DB79C3">
        <w:rPr>
          <w:rFonts w:ascii="Times New Roman" w:hAnsi="Times New Roman" w:cs="Times New Roman"/>
          <w:lang w:eastAsia="ru-RU"/>
        </w:rPr>
        <w:t>.</w:t>
      </w:r>
    </w:p>
    <w:p w:rsidR="0098558C" w:rsidRPr="0098558C" w:rsidRDefault="0098558C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b/>
          <w:lang w:eastAsia="ru-RU"/>
        </w:rPr>
      </w:pPr>
      <w:r w:rsidRPr="0098558C">
        <w:rPr>
          <w:rFonts w:ascii="Times New Roman" w:hAnsi="Times New Roman" w:cs="Times New Roman"/>
          <w:b/>
          <w:lang w:eastAsia="ru-RU"/>
        </w:rPr>
        <w:t>Тестовый</w:t>
      </w:r>
      <w:r w:rsidR="006918DB" w:rsidRPr="0098558C">
        <w:rPr>
          <w:rFonts w:ascii="Times New Roman" w:hAnsi="Times New Roman" w:cs="Times New Roman"/>
          <w:b/>
          <w:lang w:eastAsia="ru-RU"/>
        </w:rPr>
        <w:t xml:space="preserve"> </w:t>
      </w:r>
      <w:r w:rsidRPr="0098558C">
        <w:rPr>
          <w:rFonts w:ascii="Times New Roman" w:hAnsi="Times New Roman" w:cs="Times New Roman"/>
          <w:b/>
          <w:lang w:eastAsia="ru-RU"/>
        </w:rPr>
        <w:t>материал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3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"Мне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кажется,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замечательный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подобных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ситуациях:</w:t>
      </w:r>
    </w:p>
    <w:p w:rsidR="00A30484" w:rsidRPr="0098558C" w:rsidRDefault="00B0347B" w:rsidP="0098558C">
      <w:pPr>
        <w:pStyle w:val="a3"/>
        <w:numPr>
          <w:ilvl w:val="0"/>
          <w:numId w:val="2"/>
        </w:numPr>
        <w:ind w:left="992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</w:t>
      </w:r>
      <w:r w:rsidR="00A30484" w:rsidRPr="0098558C">
        <w:rPr>
          <w:rFonts w:ascii="Times New Roman" w:hAnsi="Times New Roman" w:cs="Times New Roman"/>
          <w:lang w:eastAsia="ru-RU"/>
        </w:rPr>
        <w:t>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"Нет,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Вы!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таким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являюсь".</w:t>
      </w:r>
    </w:p>
    <w:p w:rsidR="00A30484" w:rsidRPr="0098558C" w:rsidRDefault="00A30484" w:rsidP="0098558C">
      <w:pPr>
        <w:pStyle w:val="a3"/>
        <w:numPr>
          <w:ilvl w:val="0"/>
          <w:numId w:val="2"/>
        </w:numPr>
        <w:ind w:left="992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улыбкой: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"Спасибо,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выдающийся".</w:t>
      </w:r>
    </w:p>
    <w:p w:rsidR="00A30484" w:rsidRPr="0098558C" w:rsidRDefault="00A30484" w:rsidP="0098558C">
      <w:pPr>
        <w:pStyle w:val="a3"/>
        <w:numPr>
          <w:ilvl w:val="0"/>
          <w:numId w:val="2"/>
        </w:numPr>
        <w:ind w:left="992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"Спасибо".</w:t>
      </w:r>
    </w:p>
    <w:p w:rsidR="00A30484" w:rsidRPr="0098558C" w:rsidRDefault="00A30484" w:rsidP="0098558C">
      <w:pPr>
        <w:pStyle w:val="a3"/>
        <w:numPr>
          <w:ilvl w:val="0"/>
          <w:numId w:val="2"/>
        </w:numPr>
        <w:ind w:left="992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краснеете.</w:t>
      </w:r>
    </w:p>
    <w:p w:rsidR="00A30484" w:rsidRPr="0098558C" w:rsidRDefault="00A30484" w:rsidP="0098558C">
      <w:pPr>
        <w:pStyle w:val="a3"/>
        <w:numPr>
          <w:ilvl w:val="0"/>
          <w:numId w:val="2"/>
        </w:numPr>
        <w:ind w:left="992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отличаюсь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лучшую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сторону".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совершает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поступок,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Вашему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мнению,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являются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тельными.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9855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Поступаете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столь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замечательным,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"Нормально!"</w:t>
      </w:r>
    </w:p>
    <w:p w:rsidR="00A30484" w:rsidRPr="0098558C" w:rsidRDefault="00A30484" w:rsidP="009855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отлично,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видел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результаты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получше".</w:t>
      </w:r>
    </w:p>
    <w:p w:rsidR="00A30484" w:rsidRPr="0098558C" w:rsidRDefault="00A30484" w:rsidP="009855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говорите.</w:t>
      </w:r>
    </w:p>
    <w:p w:rsidR="00A30484" w:rsidRPr="0098558C" w:rsidRDefault="00A30484" w:rsidP="009855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гораздо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лучше".</w:t>
      </w:r>
    </w:p>
    <w:p w:rsidR="00A30484" w:rsidRPr="0098558C" w:rsidRDefault="00A30484" w:rsidP="009855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замечательно!"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занимаетесь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рошо.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"Мне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нравится!"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болван!"</w:t>
      </w:r>
    </w:p>
    <w:p w:rsidR="00A30484" w:rsidRPr="0098558C" w:rsidRDefault="00A30484" w:rsidP="00D0582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заслуживает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хорошей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оценки".</w:t>
      </w:r>
    </w:p>
    <w:p w:rsidR="00A30484" w:rsidRPr="0098558C" w:rsidRDefault="00A30484" w:rsidP="00D0582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правы",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согласны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этим.</w:t>
      </w:r>
    </w:p>
    <w:p w:rsidR="00A30484" w:rsidRPr="0098558C" w:rsidRDefault="00A30484" w:rsidP="00D0582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выдающийся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уровень.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понимаете".</w:t>
      </w:r>
    </w:p>
    <w:p w:rsidR="00A30484" w:rsidRPr="0098558C" w:rsidRDefault="00A30484" w:rsidP="00D0582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Чувствуете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обиженным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забыли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взять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какой-то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думали,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принесли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растяпа!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забыли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голову,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прикреплена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плечам".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ответ:</w:t>
      </w:r>
    </w:p>
    <w:p w:rsidR="00A30484" w:rsidRPr="0098558C" w:rsidRDefault="00A30484" w:rsidP="00D058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в</w:t>
      </w:r>
      <w:r w:rsidR="008F7116">
        <w:rPr>
          <w:rFonts w:ascii="Times New Roman" w:hAnsi="Times New Roman" w:cs="Times New Roman"/>
          <w:lang w:eastAsia="ru-RU"/>
        </w:rPr>
        <w:t>с</w:t>
      </w:r>
      <w:r w:rsidR="008F7116" w:rsidRPr="0098558C">
        <w:rPr>
          <w:rFonts w:ascii="Times New Roman" w:hAnsi="Times New Roman" w:cs="Times New Roman"/>
          <w:lang w:eastAsia="ru-RU"/>
        </w:rPr>
        <w:t>яком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толковее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Кроме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того,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понимаете!"</w:t>
      </w:r>
    </w:p>
    <w:p w:rsidR="00A30484" w:rsidRPr="0098558C" w:rsidRDefault="00A30484" w:rsidP="00D058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правы.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растяпа".</w:t>
      </w:r>
    </w:p>
    <w:p w:rsidR="00A30484" w:rsidRPr="0098558C" w:rsidRDefault="00A30484" w:rsidP="00D058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растяпа,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Вы".</w:t>
      </w:r>
    </w:p>
    <w:p w:rsidR="00A30484" w:rsidRPr="0098558C" w:rsidRDefault="00A30484" w:rsidP="00D058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недостатки.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заслуживаю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оценки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забыл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что-то".</w:t>
      </w:r>
    </w:p>
    <w:p w:rsidR="00A30484" w:rsidRPr="0098558C" w:rsidRDefault="00A30484" w:rsidP="00D058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вообще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игнорируете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заявление.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договорились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встретиться,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опоздал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30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минут,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расстроило,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</w:t>
      </w:r>
      <w:r w:rsidRPr="0098558C">
        <w:rPr>
          <w:rFonts w:ascii="Times New Roman" w:hAnsi="Times New Roman" w:cs="Times New Roman"/>
          <w:lang w:eastAsia="ru-RU"/>
        </w:rPr>
        <w:t>и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никаких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объяснений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опозданию.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D0582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заставили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ожидать".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A30484" w:rsidP="00D0582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думал,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придете".</w:t>
      </w:r>
    </w:p>
    <w:p w:rsidR="00A30484" w:rsidRPr="0098558C" w:rsidRDefault="00A30484" w:rsidP="00D0582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последний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заставил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ожидать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Вас".</w:t>
      </w:r>
    </w:p>
    <w:p w:rsidR="00A30484" w:rsidRPr="0098558C" w:rsidRDefault="00A30484" w:rsidP="00D0582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человеку.</w:t>
      </w:r>
    </w:p>
    <w:p w:rsidR="00A30484" w:rsidRPr="0098558C" w:rsidRDefault="00A30484" w:rsidP="00D0582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обещали!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смели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опаздывать!"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3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нужно,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вещь.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Никого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просите.</w:t>
      </w:r>
    </w:p>
    <w:p w:rsidR="00A30484" w:rsidRPr="0098558C" w:rsidRDefault="00A30484" w:rsidP="00D0582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меня".</w:t>
      </w:r>
    </w:p>
    <w:p w:rsidR="00A30484" w:rsidRPr="0098558C" w:rsidRDefault="00A30484" w:rsidP="00D0582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lastRenderedPageBreak/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вещь?",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после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объясняете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дела.</w:t>
      </w:r>
    </w:p>
    <w:p w:rsidR="00A30484" w:rsidRPr="0098558C" w:rsidRDefault="00A30484" w:rsidP="00D0582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Слегка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намекаете,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нужна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услуга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человека.</w:t>
      </w:r>
    </w:p>
    <w:p w:rsidR="00A30484" w:rsidRPr="0098558C" w:rsidRDefault="00A30484" w:rsidP="00D0582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хочу,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знаете,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чувствует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расстроенным.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выглядите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расстроенным.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помочь?"</w:t>
      </w:r>
    </w:p>
    <w:p w:rsidR="00A30484" w:rsidRPr="0098558C" w:rsidRDefault="00A30484" w:rsidP="00D0582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Находясь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рядом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разговора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состоянии.</w:t>
      </w:r>
    </w:p>
    <w:p w:rsidR="00A30484" w:rsidRPr="0098558C" w:rsidRDefault="00A30484" w:rsidP="00D0582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какая-то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неприятность?"</w:t>
      </w:r>
    </w:p>
    <w:p w:rsidR="00A30484" w:rsidRPr="0098558C" w:rsidRDefault="00A30484" w:rsidP="00D0582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оставляете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наедине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собой.</w:t>
      </w:r>
    </w:p>
    <w:p w:rsidR="00A30484" w:rsidRPr="0098558C" w:rsidRDefault="008F7116" w:rsidP="00D0582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Смеясь</w:t>
      </w:r>
      <w:r>
        <w:rPr>
          <w:rFonts w:ascii="Times New Roman" w:hAnsi="Times New Roman" w:cs="Times New Roman"/>
          <w:lang w:eastAsia="ru-RU"/>
        </w:rPr>
        <w:t>,</w:t>
      </w:r>
      <w:r w:rsidRPr="0098558C">
        <w:rPr>
          <w:rFonts w:ascii="Times New Roman" w:hAnsi="Times New Roman" w:cs="Times New Roman"/>
          <w:lang w:eastAsia="ru-RU"/>
        </w:rPr>
        <w:t xml:space="preserve"> говорите: </w:t>
      </w:r>
      <w:r w:rsidR="00A30484"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просто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большой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ребенок!"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расстроенным,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выглядите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расстроенным".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Отрицательно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качаете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реагируете.</w:t>
      </w:r>
    </w:p>
    <w:p w:rsidR="00A30484" w:rsidRPr="0098558C" w:rsidRDefault="00A30484" w:rsidP="00D058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дело!"</w:t>
      </w:r>
    </w:p>
    <w:p w:rsidR="00A30484" w:rsidRPr="0098558C" w:rsidRDefault="00A30484" w:rsidP="00D058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немного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Спасибо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участие".</w:t>
      </w:r>
    </w:p>
    <w:p w:rsidR="00A30484" w:rsidRPr="0098558C" w:rsidRDefault="00A30484" w:rsidP="00D058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"Пустяки".</w:t>
      </w:r>
    </w:p>
    <w:p w:rsidR="00A30484" w:rsidRPr="0098558C" w:rsidRDefault="00A30484" w:rsidP="00D0582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расстроен,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оставьте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одного".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порицает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ошибку,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совершенную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D0582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сошли!"</w:t>
      </w:r>
    </w:p>
    <w:p w:rsidR="00A30484" w:rsidRPr="0098558C" w:rsidRDefault="00A30484" w:rsidP="00D0582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вина.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ошибку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совершил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другой".</w:t>
      </w:r>
    </w:p>
    <w:p w:rsidR="00A30484" w:rsidRPr="0098558C" w:rsidRDefault="00A30484" w:rsidP="00D0582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вина".</w:t>
      </w:r>
    </w:p>
    <w:p w:rsidR="00A30484" w:rsidRPr="0098558C" w:rsidRDefault="00A30484" w:rsidP="00D0582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"Оставьте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покое,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знаете,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говорите".</w:t>
      </w:r>
    </w:p>
    <w:p w:rsidR="00A30484" w:rsidRPr="0098558C" w:rsidRDefault="00A30484" w:rsidP="00D0582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Принимаете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вину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что-либо,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знаете,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почему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сделано.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никакого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смысла,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хочу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делать".</w:t>
      </w:r>
    </w:p>
    <w:p w:rsidR="00A30484" w:rsidRPr="0098558C" w:rsidRDefault="00A30484" w:rsidP="00D0582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Выполняете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говорите.</w:t>
      </w:r>
    </w:p>
    <w:p w:rsidR="00A30484" w:rsidRPr="0098558C" w:rsidRDefault="00A30484" w:rsidP="00D0582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глупость;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собираюсь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делать".</w:t>
      </w:r>
    </w:p>
    <w:p w:rsidR="00A30484" w:rsidRPr="0098558C" w:rsidRDefault="00A30484" w:rsidP="00D0582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Прежде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выполнить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"Объясните,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пожалуйста,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почему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</w:t>
      </w:r>
      <w:r w:rsidRPr="0098558C">
        <w:rPr>
          <w:rFonts w:ascii="Times New Roman" w:hAnsi="Times New Roman" w:cs="Times New Roman"/>
          <w:lang w:eastAsia="ru-RU"/>
        </w:rPr>
        <w:t>ж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сделано".</w:t>
      </w:r>
    </w:p>
    <w:p w:rsidR="00A30484" w:rsidRPr="0098558C" w:rsidRDefault="00A30484" w:rsidP="00D0582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хотите…",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после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выполняете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просьбу.</w:t>
      </w:r>
    </w:p>
    <w:p w:rsidR="00A30484" w:rsidRPr="0098558C" w:rsidRDefault="008F7116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Кто-то говорит Вам, что</w:t>
      </w:r>
      <w:r>
        <w:rPr>
          <w:rFonts w:ascii="Times New Roman" w:hAnsi="Times New Roman" w:cs="Times New Roman"/>
          <w:lang w:eastAsia="ru-RU"/>
        </w:rPr>
        <w:t>,</w:t>
      </w:r>
      <w:r w:rsidRPr="0098558C">
        <w:rPr>
          <w:rFonts w:ascii="Times New Roman" w:hAnsi="Times New Roman" w:cs="Times New Roman"/>
          <w:lang w:eastAsia="ru-RU"/>
        </w:rPr>
        <w:t xml:space="preserve"> по его мнению, то, что Вы сделали, великолепно. </w:t>
      </w:r>
      <w:r w:rsidR="00A30484"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D0582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лучше,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A30484" w:rsidP="00D0582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столь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здорово".</w:t>
      </w:r>
    </w:p>
    <w:p w:rsidR="00A30484" w:rsidRPr="0098558C" w:rsidRDefault="00A30484" w:rsidP="00D0582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"Правильно,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лучше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всех".</w:t>
      </w:r>
    </w:p>
    <w:p w:rsidR="00A30484" w:rsidRPr="0098558C" w:rsidRDefault="00A30484" w:rsidP="00D0582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"Спасибо".</w:t>
      </w:r>
    </w:p>
    <w:p w:rsidR="00A30484" w:rsidRPr="0098558C" w:rsidRDefault="00A30484" w:rsidP="00D0582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Игнорируете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услышанное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отвечаете.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любезен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A30484" w:rsidP="00D0582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любезны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мне".</w:t>
      </w:r>
    </w:p>
    <w:p w:rsidR="00A30484" w:rsidRPr="0098558C" w:rsidRDefault="00A30484" w:rsidP="00D0582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Действуете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столь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любезен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сибо".</w:t>
      </w:r>
    </w:p>
    <w:p w:rsidR="00A30484" w:rsidRPr="0098558C" w:rsidRDefault="00A30484" w:rsidP="00D0582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вполне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нормально,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заслуживаю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</w:t>
      </w:r>
      <w:r w:rsidRPr="0098558C">
        <w:rPr>
          <w:rFonts w:ascii="Times New Roman" w:hAnsi="Times New Roman" w:cs="Times New Roman"/>
          <w:lang w:eastAsia="ru-RU"/>
        </w:rPr>
        <w:t>ь</w:t>
      </w:r>
      <w:r w:rsidRPr="0098558C">
        <w:rPr>
          <w:rFonts w:ascii="Times New Roman" w:hAnsi="Times New Roman" w:cs="Times New Roman"/>
          <w:lang w:eastAsia="ru-RU"/>
        </w:rPr>
        <w:t>шего.</w:t>
      </w:r>
    </w:p>
    <w:p w:rsidR="00A30484" w:rsidRPr="0098558C" w:rsidRDefault="00A30484" w:rsidP="00D0582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Игнорируете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факт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говорите.</w:t>
      </w:r>
    </w:p>
    <w:p w:rsidR="00A30484" w:rsidRPr="0098558C" w:rsidRDefault="00A30484" w:rsidP="00D0582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недостаточно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хорошо".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разговариваете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приятелем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громко,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"Извините,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</w:t>
      </w:r>
      <w:r w:rsidRPr="0098558C">
        <w:rPr>
          <w:rFonts w:ascii="Times New Roman" w:hAnsi="Times New Roman" w:cs="Times New Roman"/>
          <w:lang w:eastAsia="ru-RU"/>
        </w:rPr>
        <w:t>е</w:t>
      </w:r>
      <w:r w:rsidRPr="0098558C">
        <w:rPr>
          <w:rFonts w:ascii="Times New Roman" w:hAnsi="Times New Roman" w:cs="Times New Roman"/>
          <w:lang w:eastAsia="ru-RU"/>
        </w:rPr>
        <w:t>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слишком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шумно".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D0582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Немедленно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прекращаете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беседу.</w:t>
      </w:r>
    </w:p>
    <w:p w:rsidR="00A30484" w:rsidRPr="0098558C" w:rsidRDefault="00A30484" w:rsidP="00D0582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проваливайте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отсюда".</w:t>
      </w:r>
    </w:p>
    <w:p w:rsidR="00A30484" w:rsidRPr="0098558C" w:rsidRDefault="00A30484" w:rsidP="00D0582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"Извините,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тише",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после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беседа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приглушенным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голосом.</w:t>
      </w:r>
    </w:p>
    <w:p w:rsidR="00A30484" w:rsidRPr="0098558C" w:rsidRDefault="00A30484" w:rsidP="00D0582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"Извините"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прекращаете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беседу.</w:t>
      </w:r>
    </w:p>
    <w:p w:rsidR="00A30484" w:rsidRPr="0098558C" w:rsidRDefault="00A30484" w:rsidP="00D0582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порядке"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продолжаете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громко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разговаривать.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становится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впереди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Негромко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комментируете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обращаясь,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например: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"Некоторые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ведут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нервно".</w:t>
      </w:r>
    </w:p>
    <w:p w:rsidR="00A30484" w:rsidRPr="0098558C" w:rsidRDefault="00A30484" w:rsidP="00D0582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lastRenderedPageBreak/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"Становитесь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хвост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очереди!"</w:t>
      </w:r>
    </w:p>
    <w:p w:rsidR="00A30484" w:rsidRPr="0098558C" w:rsidRDefault="00A30484" w:rsidP="00D0582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типу.</w:t>
      </w:r>
    </w:p>
    <w:p w:rsidR="00A30484" w:rsidRPr="0098558C" w:rsidRDefault="00A30484" w:rsidP="00D0582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громко: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"Выйди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нахал!"</w:t>
      </w:r>
    </w:p>
    <w:p w:rsidR="00A30484" w:rsidRPr="0098558C" w:rsidRDefault="00A30484" w:rsidP="00D0582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занял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раньше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Пожалуйста,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станьте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конец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очереди".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что-нибудь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вызывает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сильное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раздражение.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D0582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Выкрикиваете: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болван,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ненавижу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Вас!"</w:t>
      </w:r>
    </w:p>
    <w:p w:rsidR="00A30484" w:rsidRPr="0098558C" w:rsidRDefault="00A30484" w:rsidP="00D0582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сердит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делаете".</w:t>
      </w:r>
    </w:p>
    <w:p w:rsidR="00A30484" w:rsidRPr="0098558C" w:rsidRDefault="00A30484" w:rsidP="00D0582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Действуете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повредить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говорите.</w:t>
      </w:r>
    </w:p>
    <w:p w:rsidR="00A30484" w:rsidRPr="0098558C" w:rsidRDefault="00A30484" w:rsidP="00D0582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рассержен.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нравитесь".</w:t>
      </w:r>
    </w:p>
    <w:p w:rsidR="00A30484" w:rsidRPr="0098558C" w:rsidRDefault="00A30484" w:rsidP="00D0582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Игнорируете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событие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типу.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что-нибудь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пользоваться.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B31BD7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вещь.</w:t>
      </w:r>
    </w:p>
    <w:p w:rsidR="00A30484" w:rsidRPr="0098558C" w:rsidRDefault="00A30484" w:rsidP="00B31BD7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Воздерживаетесь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всяких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просьб.</w:t>
      </w:r>
    </w:p>
    <w:p w:rsidR="00A30484" w:rsidRPr="0098558C" w:rsidRDefault="00A30484" w:rsidP="00B31BD7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Отбираете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вещь.</w:t>
      </w:r>
    </w:p>
    <w:p w:rsidR="00A30484" w:rsidRPr="0098558C" w:rsidRDefault="00A30484" w:rsidP="00B31BD7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пользоваться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данным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затем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него.</w:t>
      </w:r>
    </w:p>
    <w:p w:rsidR="00A30484" w:rsidRPr="0098558C" w:rsidRDefault="00A30484" w:rsidP="00B31BD7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Рассуждаете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пользования.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спрашивает,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определенный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временного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пользования,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новый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хочется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одалживать.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B31BD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достал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хочу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расставаться;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гда-нибудь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потом".</w:t>
      </w:r>
    </w:p>
    <w:p w:rsidR="00A30484" w:rsidRPr="0098558C" w:rsidRDefault="00A30484" w:rsidP="00B31BD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"Вообще-то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хотел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давать,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попользоваться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им".</w:t>
      </w:r>
    </w:p>
    <w:p w:rsidR="00A30484" w:rsidRPr="0098558C" w:rsidRDefault="00A30484" w:rsidP="00B31BD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приобретайте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свой!"</w:t>
      </w:r>
    </w:p>
    <w:p w:rsidR="00A30484" w:rsidRPr="0098558C" w:rsidRDefault="00A30484" w:rsidP="00B31BD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Одалживаете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предмет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вопреки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нежеланию.</w:t>
      </w:r>
    </w:p>
    <w:p w:rsidR="00A30484" w:rsidRPr="0098558C" w:rsidRDefault="00A30484" w:rsidP="00B31BD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сошли!"</w:t>
      </w:r>
    </w:p>
    <w:p w:rsidR="00A30484" w:rsidRPr="0098558C" w:rsidRDefault="008F7116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 xml:space="preserve">Какие-то </w:t>
      </w:r>
      <w:r>
        <w:rPr>
          <w:rFonts w:ascii="Times New Roman" w:hAnsi="Times New Roman" w:cs="Times New Roman"/>
          <w:lang w:eastAsia="ru-RU"/>
        </w:rPr>
        <w:t>люди</w:t>
      </w:r>
      <w:r w:rsidRPr="0098558C">
        <w:rPr>
          <w:rFonts w:ascii="Times New Roman" w:hAnsi="Times New Roman" w:cs="Times New Roman"/>
          <w:lang w:eastAsia="ru-RU"/>
        </w:rPr>
        <w:t xml:space="preserve"> ведут беседу о хобби, которое нравится и Вам, и Вы хотели бы присоединиться к разговору. </w:t>
      </w:r>
      <w:r w:rsidR="00A30484"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B31BD7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ничего.</w:t>
      </w:r>
    </w:p>
    <w:p w:rsidR="00A30484" w:rsidRPr="0098558C" w:rsidRDefault="00A30484" w:rsidP="00B31BD7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Прерываете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беседу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сразу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начинаете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рассказывать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успехах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хобби.</w:t>
      </w:r>
    </w:p>
    <w:p w:rsidR="00A30484" w:rsidRPr="0098558C" w:rsidRDefault="00A30484" w:rsidP="00B31BD7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поближе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группе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удобном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вступаете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разговор.</w:t>
      </w:r>
    </w:p>
    <w:p w:rsidR="00A30484" w:rsidRPr="0098558C" w:rsidRDefault="00A30484" w:rsidP="00B31BD7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поближе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ожидаете,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собеседники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обратят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внимание.</w:t>
      </w:r>
    </w:p>
    <w:p w:rsidR="00A30484" w:rsidRPr="0098558C" w:rsidRDefault="00A30484" w:rsidP="00B31BD7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Прерываете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беседу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тотчас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начинаете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хобби.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занимаетесь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хобби,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спрашивает: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д</w:t>
      </w:r>
      <w:r w:rsidR="008F7116">
        <w:rPr>
          <w:rFonts w:ascii="Times New Roman" w:hAnsi="Times New Roman" w:cs="Times New Roman"/>
          <w:lang w:eastAsia="ru-RU"/>
        </w:rPr>
        <w:t>е</w:t>
      </w:r>
      <w:r w:rsidR="008F7116" w:rsidRPr="0098558C">
        <w:rPr>
          <w:rFonts w:ascii="Times New Roman" w:hAnsi="Times New Roman" w:cs="Times New Roman"/>
          <w:lang w:eastAsia="ru-RU"/>
        </w:rPr>
        <w:t>лаете</w:t>
      </w:r>
      <w:r w:rsidRPr="0098558C">
        <w:rPr>
          <w:rFonts w:ascii="Times New Roman" w:hAnsi="Times New Roman" w:cs="Times New Roman"/>
          <w:lang w:eastAsia="ru-RU"/>
        </w:rPr>
        <w:t>?"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B31BD7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пустяк".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особенного".</w:t>
      </w:r>
    </w:p>
    <w:p w:rsidR="00A30484" w:rsidRPr="0098558C" w:rsidRDefault="00A30484" w:rsidP="00B31BD7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мешайте,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занят?"</w:t>
      </w:r>
    </w:p>
    <w:p w:rsidR="00A30484" w:rsidRPr="0098558C" w:rsidRDefault="00A30484" w:rsidP="00B31BD7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Продолжаете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молча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работать.</w:t>
      </w:r>
    </w:p>
    <w:p w:rsidR="00A30484" w:rsidRPr="0098558C" w:rsidRDefault="00A30484" w:rsidP="00B31BD7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совсем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касается".</w:t>
      </w:r>
    </w:p>
    <w:p w:rsidR="00A30484" w:rsidRPr="0098558C" w:rsidRDefault="00A30484" w:rsidP="00B31BD7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Прекращаете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объясняете,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делаете.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споткнувшегося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падающего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B31BD7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Рассмеявшись,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"Почему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смотрите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ноги?"</w:t>
      </w:r>
    </w:p>
    <w:p w:rsidR="00A30484" w:rsidRPr="0098558C" w:rsidRDefault="00A30484" w:rsidP="00B31BD7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порядке?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сделать?"</w:t>
      </w:r>
    </w:p>
    <w:p w:rsidR="00A30484" w:rsidRPr="0098558C" w:rsidRDefault="00A30484" w:rsidP="00B31BD7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Спрашиваете: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случилось?"</w:t>
      </w:r>
    </w:p>
    <w:p w:rsidR="00A30484" w:rsidRPr="0098558C" w:rsidRDefault="00A30484" w:rsidP="00B31BD7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колдобины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тротуаре".</w:t>
      </w:r>
    </w:p>
    <w:p w:rsidR="00A30484" w:rsidRPr="0098558C" w:rsidRDefault="00A30484" w:rsidP="00B31BD7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реагируете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событие.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стукнулись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шишку.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порядке?"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B31BD7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прекрасно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чувствую.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Оставьте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покое!"</w:t>
      </w:r>
    </w:p>
    <w:p w:rsidR="00A30484" w:rsidRPr="0098558C" w:rsidRDefault="00A30484" w:rsidP="00B31BD7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игнорируя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человека.</w:t>
      </w:r>
    </w:p>
    <w:p w:rsidR="00A30484" w:rsidRPr="0098558C" w:rsidRDefault="00A30484" w:rsidP="00B31BD7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"Почему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занимаетесь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делом?"</w:t>
      </w:r>
    </w:p>
    <w:p w:rsidR="00A30484" w:rsidRPr="0098558C" w:rsidRDefault="00A30484" w:rsidP="00B31BD7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ушиб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голову,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спасибо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внимание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мне".</w:t>
      </w:r>
    </w:p>
    <w:p w:rsidR="00A30484" w:rsidRPr="0098558C" w:rsidRDefault="00A30484" w:rsidP="00B31BD7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"Пустяки,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о'кей".</w:t>
      </w:r>
    </w:p>
    <w:p w:rsidR="00A30484" w:rsidRPr="0098558C" w:rsidRDefault="008F7116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 xml:space="preserve">Вы допустили ошибку, но вина за нее возложена </w:t>
      </w:r>
      <w:r>
        <w:rPr>
          <w:rFonts w:ascii="Times New Roman" w:hAnsi="Times New Roman" w:cs="Times New Roman"/>
          <w:lang w:eastAsia="ru-RU"/>
        </w:rPr>
        <w:t>на</w:t>
      </w:r>
      <w:r w:rsidRPr="0098558C">
        <w:rPr>
          <w:rFonts w:ascii="Times New Roman" w:hAnsi="Times New Roman" w:cs="Times New Roman"/>
          <w:lang w:eastAsia="ru-RU"/>
        </w:rPr>
        <w:t xml:space="preserve"> кого-либо другого. </w:t>
      </w:r>
      <w:r w:rsidR="00A30484"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4B7C9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lastRenderedPageBreak/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ничего.</w:t>
      </w:r>
    </w:p>
    <w:p w:rsidR="00A30484" w:rsidRPr="0098558C" w:rsidRDefault="00A30484" w:rsidP="004B7C9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ошибка!"</w:t>
      </w:r>
    </w:p>
    <w:p w:rsidR="00A30484" w:rsidRPr="0098558C" w:rsidRDefault="00A30484" w:rsidP="004B7C9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ошибку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допустил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Я".</w:t>
      </w:r>
    </w:p>
    <w:p w:rsidR="00A30484" w:rsidRPr="0098558C" w:rsidRDefault="00A30484" w:rsidP="004B7C9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человек".</w:t>
      </w:r>
    </w:p>
    <w:p w:rsidR="00A30484" w:rsidRPr="0098558C" w:rsidRDefault="00A30484" w:rsidP="004B7C9E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горькая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доля".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оскорбленным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словами,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сказанными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кем-либо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Ваш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адрес.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4B7C9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прочь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сказав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расстроил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Вас.</w:t>
      </w:r>
    </w:p>
    <w:p w:rsidR="00A30484" w:rsidRPr="0098558C" w:rsidRDefault="00A30484" w:rsidP="004B7C9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Заявляете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смел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делать.</w:t>
      </w:r>
    </w:p>
    <w:p w:rsidR="00A30484" w:rsidRPr="0098558C" w:rsidRDefault="00A30484" w:rsidP="004B7C9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обиженным.</w:t>
      </w:r>
    </w:p>
    <w:p w:rsidR="00A30484" w:rsidRPr="0098558C" w:rsidRDefault="00A30484" w:rsidP="004B7C9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оскорбляете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называя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имени.</w:t>
      </w:r>
    </w:p>
    <w:p w:rsidR="00A30484" w:rsidRPr="0098558C" w:rsidRDefault="00A30484" w:rsidP="004B7C9E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Заявляете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сказал,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снова.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часто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перебивает,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Вы:</w:t>
      </w:r>
    </w:p>
    <w:p w:rsidR="00A30484" w:rsidRPr="0098558C" w:rsidRDefault="00A30484" w:rsidP="004B7C9E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"Извините,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хотел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закончить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рассказывал".</w:t>
      </w:r>
    </w:p>
    <w:p w:rsidR="00A30484" w:rsidRPr="0098558C" w:rsidRDefault="00A30484" w:rsidP="004B7C9E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"Так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делают.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продолжить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рассказ?"</w:t>
      </w:r>
    </w:p>
    <w:p w:rsidR="00A30484" w:rsidRPr="0098558C" w:rsidRDefault="00A30484" w:rsidP="004B7C9E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Прерываете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возобновляя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рассказ.</w:t>
      </w:r>
    </w:p>
    <w:p w:rsidR="00A30484" w:rsidRPr="0098558C" w:rsidRDefault="00A30484" w:rsidP="004B7C9E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позволяя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продолжать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речь.</w:t>
      </w:r>
    </w:p>
    <w:p w:rsidR="00A30484" w:rsidRPr="0098558C" w:rsidRDefault="00A30484" w:rsidP="004B7C9E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"Замолчите!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перебили!"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что-либо,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помешало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осуществить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планы.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условиях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4B7C9E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планы,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хотите.</w:t>
      </w:r>
    </w:p>
    <w:p w:rsidR="00A30484" w:rsidRPr="0098558C" w:rsidRDefault="00A30484" w:rsidP="004B7C9E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случае!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Поищите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кого-нибудь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еще".</w:t>
      </w:r>
    </w:p>
    <w:p w:rsidR="00A30484" w:rsidRPr="0098558C" w:rsidRDefault="00A30484" w:rsidP="004B7C9E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"Хорошо,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хотите".</w:t>
      </w:r>
    </w:p>
    <w:p w:rsidR="00A30484" w:rsidRPr="0098558C" w:rsidRDefault="00A30484" w:rsidP="004B7C9E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"Отойдите,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оставьте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покое".</w:t>
      </w:r>
    </w:p>
    <w:p w:rsidR="00A30484" w:rsidRPr="0098558C" w:rsidRDefault="00A30484" w:rsidP="004B7C9E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приступил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осуществлению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планов.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когда-нибудь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потом".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кого-либо,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встретиться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познакомиться.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</w:t>
      </w:r>
      <w:r w:rsidRPr="0098558C">
        <w:rPr>
          <w:rFonts w:ascii="Times New Roman" w:hAnsi="Times New Roman" w:cs="Times New Roman"/>
          <w:lang w:eastAsia="ru-RU"/>
        </w:rPr>
        <w:t>ч</w:t>
      </w:r>
      <w:r w:rsidRPr="0098558C">
        <w:rPr>
          <w:rFonts w:ascii="Times New Roman" w:hAnsi="Times New Roman" w:cs="Times New Roman"/>
          <w:lang w:eastAsia="ru-RU"/>
        </w:rPr>
        <w:t>но:</w:t>
      </w:r>
    </w:p>
    <w:p w:rsidR="00A30484" w:rsidRPr="0098558C" w:rsidRDefault="00A30484" w:rsidP="004B7C9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Радостно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окликаете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идете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навстречу.</w:t>
      </w:r>
    </w:p>
    <w:p w:rsidR="00A30484" w:rsidRPr="0098558C" w:rsidRDefault="00A30484" w:rsidP="004B7C9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представляетесь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начинаете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разговор.</w:t>
      </w:r>
    </w:p>
    <w:p w:rsidR="00A30484" w:rsidRPr="0098558C" w:rsidRDefault="00A30484" w:rsidP="004B7C9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ждете,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заговорит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Вами.</w:t>
      </w:r>
    </w:p>
    <w:p w:rsidR="00A30484" w:rsidRPr="0098558C" w:rsidRDefault="00A30484" w:rsidP="004B7C9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начинаете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рассказывать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крупных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совершенных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Вами.</w:t>
      </w:r>
    </w:p>
    <w:p w:rsidR="00A30484" w:rsidRPr="0098558C" w:rsidRDefault="00A30484" w:rsidP="004B7C9E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Ничего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человеку.</w:t>
      </w:r>
    </w:p>
    <w:p w:rsidR="00A30484" w:rsidRPr="0098558C" w:rsidRDefault="00A30484" w:rsidP="0098558C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Кто-либо,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раньше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встречали,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4B7C9E">
        <w:rPr>
          <w:rFonts w:ascii="Times New Roman" w:hAnsi="Times New Roman" w:cs="Times New Roman"/>
          <w:lang w:eastAsia="ru-RU"/>
        </w:rPr>
        <w:t>останав</w:t>
      </w:r>
      <w:r w:rsidRPr="0098558C">
        <w:rPr>
          <w:rFonts w:ascii="Times New Roman" w:hAnsi="Times New Roman" w:cs="Times New Roman"/>
          <w:lang w:eastAsia="ru-RU"/>
        </w:rPr>
        <w:t>ливается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окликает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возгласом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"Привет!"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обычно:</w:t>
      </w:r>
    </w:p>
    <w:p w:rsidR="00A30484" w:rsidRPr="0098558C" w:rsidRDefault="00A30484" w:rsidP="004B7C9E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угодно?"</w:t>
      </w:r>
    </w:p>
    <w:p w:rsidR="00A30484" w:rsidRPr="0098558C" w:rsidRDefault="00A30484" w:rsidP="004B7C9E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ничего</w:t>
      </w:r>
    </w:p>
    <w:p w:rsidR="00A30484" w:rsidRPr="0098558C" w:rsidRDefault="00A30484" w:rsidP="004B7C9E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Говорите: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"Оставьте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покое".</w:t>
      </w:r>
    </w:p>
    <w:p w:rsidR="00A30484" w:rsidRPr="0098558C" w:rsidRDefault="00A30484" w:rsidP="004B7C9E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Произносите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"Привет!",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представляетесь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предст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виться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очередь.</w:t>
      </w:r>
    </w:p>
    <w:p w:rsidR="00A30484" w:rsidRPr="0098558C" w:rsidRDefault="00A30484" w:rsidP="004B7C9E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Киваете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головой,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произносите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"Привет!"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проходите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мимо.</w:t>
      </w:r>
    </w:p>
    <w:p w:rsidR="00A30484" w:rsidRPr="0098558C" w:rsidRDefault="00A30484" w:rsidP="006918DB">
      <w:pPr>
        <w:pStyle w:val="a3"/>
        <w:jc w:val="both"/>
        <w:rPr>
          <w:rFonts w:ascii="Times New Roman" w:hAnsi="Times New Roman" w:cs="Times New Roman"/>
          <w:lang w:eastAsia="ru-RU"/>
        </w:rPr>
      </w:pP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Данный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тест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представляет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разновидность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теста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достижений,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FA1E2F" w:rsidRPr="0098558C">
        <w:rPr>
          <w:rFonts w:ascii="Times New Roman" w:hAnsi="Times New Roman" w:cs="Times New Roman"/>
          <w:lang w:eastAsia="ru-RU"/>
        </w:rPr>
        <w:t>есть,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построен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зад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чи,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правильный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тесте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предполагается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некоторый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эталонный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соответствует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компетентному,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уверенному,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партнерскому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стилю.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B0347B" w:rsidRPr="0098558C">
        <w:rPr>
          <w:rFonts w:ascii="Times New Roman" w:hAnsi="Times New Roman" w:cs="Times New Roman"/>
          <w:lang w:eastAsia="ru-RU"/>
        </w:rPr>
        <w:t>Степень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приближения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эталону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определить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числу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Неправильные ответы подразделяются на неправильные "снизу" (зависимы</w:t>
      </w:r>
      <w:r w:rsidR="008F7116">
        <w:rPr>
          <w:rFonts w:ascii="Times New Roman" w:hAnsi="Times New Roman" w:cs="Times New Roman"/>
          <w:lang w:eastAsia="ru-RU"/>
        </w:rPr>
        <w:t>е)</w:t>
      </w:r>
      <w:r w:rsidR="008F7116" w:rsidRPr="0098558C">
        <w:rPr>
          <w:rFonts w:ascii="Times New Roman" w:hAnsi="Times New Roman" w:cs="Times New Roman"/>
          <w:lang w:eastAsia="ru-RU"/>
        </w:rPr>
        <w:t xml:space="preserve"> и неправильные "сверху" (агрессивны</w:t>
      </w:r>
      <w:r w:rsidR="008F7116">
        <w:rPr>
          <w:rFonts w:ascii="Times New Roman" w:hAnsi="Times New Roman" w:cs="Times New Roman"/>
          <w:lang w:eastAsia="ru-RU"/>
        </w:rPr>
        <w:t>е)</w:t>
      </w:r>
      <w:r w:rsidR="008F7116" w:rsidRPr="0098558C">
        <w:rPr>
          <w:rFonts w:ascii="Times New Roman" w:hAnsi="Times New Roman" w:cs="Times New Roman"/>
          <w:lang w:eastAsia="ru-RU"/>
        </w:rPr>
        <w:t xml:space="preserve">.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п</w:t>
      </w:r>
      <w:r w:rsidRPr="0098558C">
        <w:rPr>
          <w:rFonts w:ascii="Times New Roman" w:hAnsi="Times New Roman" w:cs="Times New Roman"/>
          <w:lang w:eastAsia="ru-RU"/>
        </w:rPr>
        <w:t>росник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содержит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описание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27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каждой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предлагается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5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поведения.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Надо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выбрать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один,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присущий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способ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Нельзя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B0347B" w:rsidRPr="0098558C">
        <w:rPr>
          <w:rFonts w:ascii="Times New Roman" w:hAnsi="Times New Roman" w:cs="Times New Roman"/>
          <w:lang w:eastAsia="ru-RU"/>
        </w:rPr>
        <w:t>выбирать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два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приписывать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указа</w:t>
      </w:r>
      <w:r w:rsidRPr="0098558C">
        <w:rPr>
          <w:rFonts w:ascii="Times New Roman" w:hAnsi="Times New Roman" w:cs="Times New Roman"/>
          <w:lang w:eastAsia="ru-RU"/>
        </w:rPr>
        <w:t>н</w:t>
      </w:r>
      <w:r w:rsidRPr="0098558C">
        <w:rPr>
          <w:rFonts w:ascii="Times New Roman" w:hAnsi="Times New Roman" w:cs="Times New Roman"/>
          <w:lang w:eastAsia="ru-RU"/>
        </w:rPr>
        <w:t>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п</w:t>
      </w:r>
      <w:r w:rsidRPr="0098558C">
        <w:rPr>
          <w:rFonts w:ascii="Times New Roman" w:hAnsi="Times New Roman" w:cs="Times New Roman"/>
          <w:lang w:eastAsia="ru-RU"/>
        </w:rPr>
        <w:t>роснике.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Авторами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предлагается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ключ,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помощью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определить,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реагирования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относится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выбранный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ответа: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уверенному,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зависимому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агресси</w:t>
      </w:r>
      <w:r w:rsidRPr="0098558C">
        <w:rPr>
          <w:rFonts w:ascii="Times New Roman" w:hAnsi="Times New Roman" w:cs="Times New Roman"/>
          <w:lang w:eastAsia="ru-RU"/>
        </w:rPr>
        <w:t>в</w:t>
      </w:r>
      <w:r w:rsidRPr="0098558C">
        <w:rPr>
          <w:rFonts w:ascii="Times New Roman" w:hAnsi="Times New Roman" w:cs="Times New Roman"/>
          <w:lang w:eastAsia="ru-RU"/>
        </w:rPr>
        <w:t>ному.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итоге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предлагается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подсчитать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число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неправильных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процентном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</w:t>
      </w:r>
      <w:r w:rsidRPr="0098558C">
        <w:rPr>
          <w:rFonts w:ascii="Times New Roman" w:hAnsi="Times New Roman" w:cs="Times New Roman"/>
          <w:lang w:eastAsia="ru-RU"/>
        </w:rPr>
        <w:t>е</w:t>
      </w:r>
      <w:r w:rsidRPr="0098558C">
        <w:rPr>
          <w:rFonts w:ascii="Times New Roman" w:hAnsi="Times New Roman" w:cs="Times New Roman"/>
          <w:lang w:eastAsia="ru-RU"/>
        </w:rPr>
        <w:t>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числу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выбранных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8F7116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lastRenderedPageBreak/>
        <w:t>Все вопросы разделены авторами на 5 типов коммуникативных ситуаций: - ситуации, в кот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рых требуется реакция на положительные высказывания партнера (вопросы 1, 2, 11, 12)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 ситу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ции, в которых подросток (старшекласс</w:t>
      </w:r>
      <w:r>
        <w:rPr>
          <w:rFonts w:ascii="Times New Roman" w:hAnsi="Times New Roman" w:cs="Times New Roman"/>
          <w:lang w:eastAsia="ru-RU"/>
        </w:rPr>
        <w:t>ник)</w:t>
      </w:r>
      <w:r w:rsidRPr="0098558C">
        <w:rPr>
          <w:rFonts w:ascii="Times New Roman" w:hAnsi="Times New Roman" w:cs="Times New Roman"/>
          <w:lang w:eastAsia="ru-RU"/>
        </w:rPr>
        <w:t xml:space="preserve"> должен реагировать на отрицательные высказывания (вопросы 3, 4, 5, 15, 23, 24) - ситуации, в которых к подростку (старшеклассник обращаются с просьбой (вопросы 6, 10, 14, 16, 17, 25) - ситуации беседы (13, 18, </w:t>
      </w:r>
      <w:r w:rsidR="00A30484" w:rsidRPr="0098558C">
        <w:rPr>
          <w:rFonts w:ascii="Times New Roman" w:hAnsi="Times New Roman" w:cs="Times New Roman"/>
          <w:lang w:eastAsia="ru-RU"/>
        </w:rPr>
        <w:t>19,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26,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27)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0E50B8">
        <w:rPr>
          <w:rFonts w:ascii="Times New Roman" w:hAnsi="Times New Roman" w:cs="Times New Roman"/>
          <w:lang w:eastAsia="ru-RU"/>
        </w:rPr>
        <w:t>¶</w:t>
      </w:r>
      <w:r w:rsidR="00A30484"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ситуации,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кот</w:t>
      </w:r>
      <w:r w:rsidR="00A30484" w:rsidRPr="0098558C">
        <w:rPr>
          <w:rFonts w:ascii="Times New Roman" w:hAnsi="Times New Roman" w:cs="Times New Roman"/>
          <w:lang w:eastAsia="ru-RU"/>
        </w:rPr>
        <w:t>о</w:t>
      </w:r>
      <w:r w:rsidR="00A30484" w:rsidRPr="0098558C">
        <w:rPr>
          <w:rFonts w:ascii="Times New Roman" w:hAnsi="Times New Roman" w:cs="Times New Roman"/>
          <w:lang w:eastAsia="ru-RU"/>
        </w:rPr>
        <w:t>рых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требуется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проявление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эмпатии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(понимание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чувств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состояний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другого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человека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(вопросы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7,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8,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9,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20,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21,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A30484" w:rsidRPr="0098558C">
        <w:rPr>
          <w:rFonts w:ascii="Times New Roman" w:hAnsi="Times New Roman" w:cs="Times New Roman"/>
          <w:lang w:eastAsia="ru-RU"/>
        </w:rPr>
        <w:t>22).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Обработка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анализ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результатов: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Отметьте, какой способ общения Вы выбрали (зависимый, компетентный, агрессивны</w:t>
      </w:r>
      <w:r w:rsidR="008F7116">
        <w:rPr>
          <w:rFonts w:ascii="Times New Roman" w:hAnsi="Times New Roman" w:cs="Times New Roman"/>
          <w:lang w:eastAsia="ru-RU"/>
        </w:rPr>
        <w:t>й)</w:t>
      </w:r>
      <w:r w:rsidR="008F7116" w:rsidRPr="0098558C">
        <w:rPr>
          <w:rFonts w:ascii="Times New Roman" w:hAnsi="Times New Roman" w:cs="Times New Roman"/>
          <w:lang w:eastAsia="ru-RU"/>
        </w:rPr>
        <w:t xml:space="preserve"> в каждой предложенной ситуации в соответствии с ключом. Проан</w:t>
      </w:r>
      <w:r w:rsidR="008F7116" w:rsidRPr="0098558C">
        <w:rPr>
          <w:rFonts w:ascii="Times New Roman" w:hAnsi="Times New Roman" w:cs="Times New Roman"/>
          <w:lang w:eastAsia="ru-RU"/>
        </w:rPr>
        <w:t>а</w:t>
      </w:r>
      <w:r w:rsidR="008F7116" w:rsidRPr="0098558C">
        <w:rPr>
          <w:rFonts w:ascii="Times New Roman" w:hAnsi="Times New Roman" w:cs="Times New Roman"/>
          <w:lang w:eastAsia="ru-RU"/>
        </w:rPr>
        <w:t xml:space="preserve">лизируйте результаты: какие умения у Вас сформированы, какой тип поведения преобладает? </w:t>
      </w:r>
    </w:p>
    <w:p w:rsidR="00A30484" w:rsidRPr="0098558C" w:rsidRDefault="00A30484" w:rsidP="001841E7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Блоки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умений: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</w:p>
    <w:p w:rsidR="00A30484" w:rsidRPr="0098558C" w:rsidRDefault="008F7116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 оказывать и принимать знаки внимания (комплимент от сверстника</w:t>
      </w:r>
      <w:r>
        <w:rPr>
          <w:rFonts w:ascii="Times New Roman" w:hAnsi="Times New Roman" w:cs="Times New Roman"/>
          <w:lang w:eastAsia="ru-RU"/>
        </w:rPr>
        <w:t>)</w:t>
      </w:r>
      <w:r w:rsidRPr="0098558C">
        <w:rPr>
          <w:rFonts w:ascii="Times New Roman" w:hAnsi="Times New Roman" w:cs="Times New Roman"/>
          <w:lang w:eastAsia="ru-RU"/>
        </w:rPr>
        <w:t xml:space="preserve"> - вопросы 1, 2, 11, 12.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Реагирование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справедливую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критику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4,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13.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Реагирование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несправедливую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критику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3,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9.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Реагирование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задевающее,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провоцирующее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стороны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собеседника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5,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14,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15,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23,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24.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обратиться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сверстнику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6,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16.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отказом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чужую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сказать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"нет"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10,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17,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25.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оказать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сочувствие,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поддержку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7,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принимать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сочувствие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поддержку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стороны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сверстников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8,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21.</w:t>
      </w:r>
    </w:p>
    <w:p w:rsidR="00A30484" w:rsidRPr="0098558C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Умение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вступить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контакт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контактность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18,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26.</w:t>
      </w:r>
    </w:p>
    <w:p w:rsidR="00A30484" w:rsidRDefault="00A30484" w:rsidP="006E18B8">
      <w:pPr>
        <w:pStyle w:val="a3"/>
        <w:numPr>
          <w:ilvl w:val="0"/>
          <w:numId w:val="40"/>
        </w:numPr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Реагирование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попытку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вступить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тобой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контакт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-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19,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27.</w:t>
      </w:r>
    </w:p>
    <w:p w:rsidR="006E18B8" w:rsidRPr="0098558C" w:rsidRDefault="006E18B8" w:rsidP="006E18B8">
      <w:pPr>
        <w:pStyle w:val="a3"/>
        <w:ind w:left="360"/>
        <w:jc w:val="both"/>
        <w:rPr>
          <w:rFonts w:ascii="Times New Roman" w:hAnsi="Times New Roman" w:cs="Times New Roman"/>
          <w:lang w:eastAsia="ru-RU"/>
        </w:rPr>
      </w:pPr>
    </w:p>
    <w:p w:rsidR="00A30484" w:rsidRPr="0098558C" w:rsidRDefault="00A30484" w:rsidP="006E18B8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КЛЮЧИ</w:t>
      </w:r>
    </w:p>
    <w:tbl>
      <w:tblPr>
        <w:tblStyle w:val="a4"/>
        <w:tblW w:w="0" w:type="auto"/>
        <w:jc w:val="center"/>
        <w:tblLook w:val="04A0"/>
      </w:tblPr>
      <w:tblGrid>
        <w:gridCol w:w="534"/>
        <w:gridCol w:w="1885"/>
        <w:gridCol w:w="1886"/>
        <w:gridCol w:w="1886"/>
      </w:tblGrid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tabs>
                <w:tab w:val="left" w:pos="163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зависимые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компетентные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агрессивные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АБ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АБ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БВ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ГД</w:t>
            </w:r>
          </w:p>
        </w:tc>
        <w:tc>
          <w:tcPr>
            <w:tcW w:w="1886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B0347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ВГ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АВ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Д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АБ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АД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ВД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АБ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Г</w:t>
            </w:r>
          </w:p>
        </w:tc>
      </w:tr>
      <w:tr w:rsidR="00B0347B" w:rsidRPr="0098558C" w:rsidTr="006E18B8">
        <w:trPr>
          <w:jc w:val="center"/>
        </w:trPr>
        <w:tc>
          <w:tcPr>
            <w:tcW w:w="534" w:type="dxa"/>
          </w:tcPr>
          <w:p w:rsidR="00B0347B" w:rsidRPr="0098558C" w:rsidRDefault="00B0347B" w:rsidP="006918DB">
            <w:pPr>
              <w:pStyle w:val="a3"/>
              <w:numPr>
                <w:ilvl w:val="0"/>
                <w:numId w:val="1"/>
              </w:numPr>
              <w:tabs>
                <w:tab w:val="left" w:pos="163"/>
              </w:tabs>
              <w:ind w:left="0" w:firstLine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5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БД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АГ</w:t>
            </w:r>
          </w:p>
        </w:tc>
        <w:tc>
          <w:tcPr>
            <w:tcW w:w="1886" w:type="dxa"/>
          </w:tcPr>
          <w:p w:rsidR="00B0347B" w:rsidRPr="0098558C" w:rsidRDefault="006918DB" w:rsidP="006918DB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8558C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</w:tr>
    </w:tbl>
    <w:p w:rsidR="00A30484" w:rsidRPr="0098558C" w:rsidRDefault="00A30484" w:rsidP="006918DB">
      <w:pPr>
        <w:shd w:val="clear" w:color="auto" w:fill="FFFFFF"/>
        <w:spacing w:before="600" w:after="75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8558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Ваша</w:t>
      </w:r>
      <w:r w:rsidR="006918DB" w:rsidRPr="0098558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8558C">
        <w:rPr>
          <w:rFonts w:ascii="Times New Roman" w:eastAsia="Times New Roman" w:hAnsi="Times New Roman" w:cs="Times New Roman"/>
          <w:b/>
          <w:bCs/>
          <w:lang w:eastAsia="ru-RU"/>
        </w:rPr>
        <w:t>коммуникативная</w:t>
      </w:r>
      <w:r w:rsidR="006918DB" w:rsidRPr="0098558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8558C">
        <w:rPr>
          <w:rFonts w:ascii="Times New Roman" w:eastAsia="Times New Roman" w:hAnsi="Times New Roman" w:cs="Times New Roman"/>
          <w:b/>
          <w:bCs/>
          <w:lang w:eastAsia="ru-RU"/>
        </w:rPr>
        <w:t>установка</w:t>
      </w:r>
    </w:p>
    <w:p w:rsidR="00A30484" w:rsidRPr="0098558C" w:rsidRDefault="00A30484" w:rsidP="00B434F5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Инструкция: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надо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прочитать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каждое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предложенных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суждений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«да»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«нет»,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выражая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согласие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несогласие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Рекомендуем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воспользоваться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листом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бумаги,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фиксируется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номер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ваш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ответ;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затем,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дальнейших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пояснений,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обращайтесь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записи.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Будьте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внимательны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искренни: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Мой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принцип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людьми: доверяй, но проверяй</w:t>
      </w:r>
    </w:p>
    <w:p w:rsidR="006918DB" w:rsidRPr="0098558C" w:rsidRDefault="008F7116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Лучше думать о человеке плохо и ошибиться, чем наоборот (думать хорошо и ошибиться</w:t>
      </w:r>
      <w:r>
        <w:rPr>
          <w:rFonts w:ascii="Times New Roman" w:hAnsi="Times New Roman" w:cs="Times New Roman"/>
          <w:lang w:eastAsia="ru-RU"/>
        </w:rPr>
        <w:t>)</w:t>
      </w:r>
      <w:r w:rsidRPr="0098558C">
        <w:rPr>
          <w:rFonts w:ascii="Times New Roman" w:hAnsi="Times New Roman" w:cs="Times New Roman"/>
          <w:lang w:eastAsia="ru-RU"/>
        </w:rPr>
        <w:t>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Высокопоставленные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должностные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лица,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ловкачи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хитрецы.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Современная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молодежь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разучилась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испытывать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глубокое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любви.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годами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скрытным,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часто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приходилось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расплачиваться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доверчивость.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Практически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коллективе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присутствует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зависть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подсиживание.</w:t>
      </w:r>
    </w:p>
    <w:p w:rsidR="00973EBB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лишено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чувства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сострадания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другим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работников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предприятиях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учреждениях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старается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прибрать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рукам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плохо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лежит.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Подростки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большинстве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сегодня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воспитаны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хуже,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было.</w:t>
      </w:r>
    </w:p>
    <w:p w:rsidR="00973EBB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жизни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часто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встречались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циничные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люди.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Бывает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делаешь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жалеешь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платят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небл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годарностью.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Добро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кулаками.</w:t>
      </w:r>
    </w:p>
    <w:p w:rsidR="00973EBB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народом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построить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счастливое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недалеком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будущем.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Неумных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вокруг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видишь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чаще,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умных.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приходится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деловые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разыгрывают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порядочных,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сути,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иные.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доверчивый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Правы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считает: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надо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бояться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зверей.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Милосердие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обществе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ближайшем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будущем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останется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иллюзией.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Наша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стандартным,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безликим.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Воспитанность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окружении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редкое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качество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Практически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останавливаюсь,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просьбе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прохожего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жетон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тел</w:t>
      </w:r>
      <w:r w:rsidRPr="0098558C">
        <w:rPr>
          <w:rFonts w:ascii="Times New Roman" w:hAnsi="Times New Roman" w:cs="Times New Roman"/>
          <w:lang w:eastAsia="ru-RU"/>
        </w:rPr>
        <w:t>е</w:t>
      </w:r>
      <w:r w:rsidRPr="0098558C">
        <w:rPr>
          <w:rFonts w:ascii="Times New Roman" w:hAnsi="Times New Roman" w:cs="Times New Roman"/>
          <w:lang w:eastAsia="ru-RU"/>
        </w:rPr>
        <w:t>фона-автомата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обмен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деньги.</w:t>
      </w:r>
    </w:p>
    <w:p w:rsidR="00973EBB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пойдет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безнравственные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поступки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интересов.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Люди,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безынициативны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работе</w:t>
      </w:r>
    </w:p>
    <w:p w:rsidR="006918DB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Пожилые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большинстве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показывают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озлобленность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каждому.</w:t>
      </w:r>
    </w:p>
    <w:p w:rsidR="00A30484" w:rsidRPr="0098558C" w:rsidRDefault="00A30484" w:rsidP="00B434F5">
      <w:pPr>
        <w:pStyle w:val="a3"/>
        <w:numPr>
          <w:ilvl w:val="0"/>
          <w:numId w:val="41"/>
        </w:numPr>
        <w:ind w:left="709" w:hanging="425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посплетничать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друге</w:t>
      </w:r>
    </w:p>
    <w:p w:rsidR="00A30484" w:rsidRPr="0098558C" w:rsidRDefault="00A30484" w:rsidP="00B434F5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Итак,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ознакомились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зафиксировали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ответы.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Теперь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переходим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ботке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интерпретации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результатов.</w:t>
      </w:r>
    </w:p>
    <w:p w:rsidR="006918DB" w:rsidRPr="0098558C" w:rsidRDefault="006918DB" w:rsidP="00B434F5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b/>
          <w:lang w:eastAsia="ru-RU"/>
        </w:rPr>
      </w:pPr>
      <w:r w:rsidRPr="0098558C">
        <w:rPr>
          <w:rFonts w:ascii="Times New Roman" w:hAnsi="Times New Roman" w:cs="Times New Roman"/>
          <w:b/>
          <w:lang w:eastAsia="ru-RU"/>
        </w:rPr>
        <w:t>ПРИЗНАКИ</w:t>
      </w:r>
      <w:r w:rsidR="006918DB" w:rsidRPr="0098558C">
        <w:rPr>
          <w:rFonts w:ascii="Times New Roman" w:hAnsi="Times New Roman" w:cs="Times New Roman"/>
          <w:b/>
          <w:lang w:eastAsia="ru-RU"/>
        </w:rPr>
        <w:t xml:space="preserve"> </w:t>
      </w:r>
      <w:r w:rsidRPr="0098558C">
        <w:rPr>
          <w:rFonts w:ascii="Times New Roman" w:hAnsi="Times New Roman" w:cs="Times New Roman"/>
          <w:b/>
          <w:lang w:eastAsia="ru-RU"/>
        </w:rPr>
        <w:t>НЕГАТИВНОЙ</w:t>
      </w:r>
      <w:r w:rsidR="006918DB" w:rsidRPr="0098558C">
        <w:rPr>
          <w:rFonts w:ascii="Times New Roman" w:hAnsi="Times New Roman" w:cs="Times New Roman"/>
          <w:b/>
          <w:lang w:eastAsia="ru-RU"/>
        </w:rPr>
        <w:t xml:space="preserve"> </w:t>
      </w:r>
      <w:r w:rsidRPr="0098558C">
        <w:rPr>
          <w:rFonts w:ascii="Times New Roman" w:hAnsi="Times New Roman" w:cs="Times New Roman"/>
          <w:b/>
          <w:lang w:eastAsia="ru-RU"/>
        </w:rPr>
        <w:t>УСТАНОВКИ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i/>
          <w:lang w:eastAsia="ru-RU"/>
        </w:rPr>
      </w:pPr>
      <w:r w:rsidRPr="0098558C">
        <w:rPr>
          <w:rFonts w:ascii="Times New Roman" w:hAnsi="Times New Roman" w:cs="Times New Roman"/>
          <w:i/>
          <w:lang w:eastAsia="ru-RU"/>
        </w:rPr>
        <w:t>1.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Завуалированная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жестокость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в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к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людям,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в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суждениях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них.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замаскированной,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приглушенной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косвенной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форме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суждения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содержат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недо</w:t>
      </w:r>
      <w:r w:rsidRPr="0098558C">
        <w:rPr>
          <w:rFonts w:ascii="Times New Roman" w:hAnsi="Times New Roman" w:cs="Times New Roman"/>
          <w:lang w:eastAsia="ru-RU"/>
        </w:rPr>
        <w:t>б</w:t>
      </w:r>
      <w:r w:rsidRPr="0098558C">
        <w:rPr>
          <w:rFonts w:ascii="Times New Roman" w:hAnsi="Times New Roman" w:cs="Times New Roman"/>
          <w:lang w:eastAsia="ru-RU"/>
        </w:rPr>
        <w:t>рожелательность,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настороженность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многими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партнерами,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отрицательные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выводы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нежелание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откликаться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проблемы.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Подобные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умонастроения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несут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</w:t>
      </w:r>
      <w:r w:rsidRPr="0098558C">
        <w:rPr>
          <w:rFonts w:ascii="Times New Roman" w:hAnsi="Times New Roman" w:cs="Times New Roman"/>
          <w:lang w:eastAsia="ru-RU"/>
        </w:rPr>
        <w:t>в</w:t>
      </w:r>
      <w:r w:rsidRPr="0098558C">
        <w:rPr>
          <w:rFonts w:ascii="Times New Roman" w:hAnsi="Times New Roman" w:cs="Times New Roman"/>
          <w:lang w:eastAsia="ru-RU"/>
        </w:rPr>
        <w:t>ную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энергию.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Разумеется,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найдется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уж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много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добровольцев,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признались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них.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Большинство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верит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доброжелательность,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отзывчивость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прочие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социально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одобряемые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качества,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игнорируя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сглаживая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самооценках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противоречит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желаемому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менее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жизнь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показывает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другое.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Вернитесь,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пожалуйста,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вопросам,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вечали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начале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раздела.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завуалированной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жесткости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свидетельс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вуют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скобках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указывается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количество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начисляемых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соотве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ствующий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вариант</w:t>
      </w:r>
      <w:r w:rsidRPr="0098558C">
        <w:rPr>
          <w:rFonts w:ascii="Times New Roman" w:hAnsi="Times New Roman" w:cs="Times New Roman"/>
          <w:lang w:eastAsia="ru-RU"/>
        </w:rPr>
        <w:t>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(3),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>
        <w:rPr>
          <w:rFonts w:ascii="Times New Roman" w:hAnsi="Times New Roman" w:cs="Times New Roman"/>
          <w:lang w:eastAsia="ru-RU"/>
        </w:rPr>
        <w:t xml:space="preserve">б -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(3),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11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(7),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16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(3),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21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(4).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Максимально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Сколько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получилось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больше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заработанных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очков,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отчетливее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выражена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заву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лированная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жестокость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Поразмышляйте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над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ответами,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совпавшими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кл</w:t>
      </w:r>
      <w:r w:rsidRPr="0098558C">
        <w:rPr>
          <w:rFonts w:ascii="Times New Roman" w:hAnsi="Times New Roman" w:cs="Times New Roman"/>
          <w:lang w:eastAsia="ru-RU"/>
        </w:rPr>
        <w:t>ю</w:t>
      </w:r>
      <w:r w:rsidRPr="0098558C">
        <w:rPr>
          <w:rFonts w:ascii="Times New Roman" w:hAnsi="Times New Roman" w:cs="Times New Roman"/>
          <w:lang w:eastAsia="ru-RU"/>
        </w:rPr>
        <w:t>чом;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захочется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пересмотреть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позиции.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Например,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утверждаете,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ваш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принцип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доверяй,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проверяй.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Согласитесь, что в такой косвенной форме проявляется склонность к подозрительности, ибо, если вы доверяете кому- либо, значит</w:t>
      </w:r>
      <w:r w:rsidR="008F7116">
        <w:rPr>
          <w:rFonts w:ascii="Times New Roman" w:hAnsi="Times New Roman" w:cs="Times New Roman"/>
          <w:lang w:eastAsia="ru-RU"/>
        </w:rPr>
        <w:t>,</w:t>
      </w:r>
      <w:r w:rsidR="008F7116" w:rsidRPr="0098558C">
        <w:rPr>
          <w:rFonts w:ascii="Times New Roman" w:hAnsi="Times New Roman" w:cs="Times New Roman"/>
          <w:lang w:eastAsia="ru-RU"/>
        </w:rPr>
        <w:t xml:space="preserve"> вам не з</w:t>
      </w:r>
      <w:r w:rsidR="008F7116" w:rsidRPr="0098558C">
        <w:rPr>
          <w:rFonts w:ascii="Times New Roman" w:hAnsi="Times New Roman" w:cs="Times New Roman"/>
          <w:lang w:eastAsia="ru-RU"/>
        </w:rPr>
        <w:t>а</w:t>
      </w:r>
      <w:r w:rsidR="008F7116" w:rsidRPr="0098558C">
        <w:rPr>
          <w:rFonts w:ascii="Times New Roman" w:hAnsi="Times New Roman" w:cs="Times New Roman"/>
          <w:lang w:eastAsia="ru-RU"/>
        </w:rPr>
        <w:t xml:space="preserve">чем подвергать его слежке.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жалеете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потому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lastRenderedPageBreak/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благодарности.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Разве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истинная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осуществляется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корыстных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целях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требует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оценки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стороны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того,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адресована?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Доброта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безусловна,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творится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</w:t>
      </w:r>
      <w:r w:rsidRPr="0098558C">
        <w:rPr>
          <w:rFonts w:ascii="Times New Roman" w:hAnsi="Times New Roman" w:cs="Times New Roman"/>
          <w:lang w:eastAsia="ru-RU"/>
        </w:rPr>
        <w:t>е</w:t>
      </w:r>
      <w:r w:rsidRPr="0098558C">
        <w:rPr>
          <w:rFonts w:ascii="Times New Roman" w:hAnsi="Times New Roman" w:cs="Times New Roman"/>
          <w:lang w:eastAsia="ru-RU"/>
        </w:rPr>
        <w:t>лению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души,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кто-то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неблагодарен,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нравственный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изъян.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отмет</w:t>
      </w:r>
      <w:r w:rsidRPr="0098558C">
        <w:rPr>
          <w:rFonts w:ascii="Times New Roman" w:hAnsi="Times New Roman" w:cs="Times New Roman"/>
          <w:lang w:eastAsia="ru-RU"/>
        </w:rPr>
        <w:t>и</w:t>
      </w:r>
      <w:r w:rsidRPr="0098558C">
        <w:rPr>
          <w:rFonts w:ascii="Times New Roman" w:hAnsi="Times New Roman" w:cs="Times New Roman"/>
          <w:lang w:eastAsia="ru-RU"/>
        </w:rPr>
        <w:t>ли,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останавливаетесь,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прохожему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жетон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телефона-автомата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обмен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деньги.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свидетельствует?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мелкие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проблемы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интересуют,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хочется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пожалуйста,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ищите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оправдания: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спешу,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жетона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прочее.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понимаете,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заданном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подразумевается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ситуация,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принцип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ближнему,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конкретный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случай.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i/>
          <w:lang w:eastAsia="ru-RU"/>
        </w:rPr>
      </w:pPr>
      <w:r w:rsidRPr="0098558C">
        <w:rPr>
          <w:rFonts w:ascii="Times New Roman" w:hAnsi="Times New Roman" w:cs="Times New Roman"/>
          <w:i/>
          <w:lang w:eastAsia="ru-RU"/>
        </w:rPr>
        <w:t>2.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Открытая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жестокость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в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к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людям.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Личность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скрывает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смягчает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оценки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переживания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поводу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бол</w:t>
      </w:r>
      <w:r w:rsidRPr="0098558C">
        <w:rPr>
          <w:rFonts w:ascii="Times New Roman" w:hAnsi="Times New Roman" w:cs="Times New Roman"/>
          <w:lang w:eastAsia="ru-RU"/>
        </w:rPr>
        <w:t>ь</w:t>
      </w:r>
      <w:r w:rsidRPr="0098558C">
        <w:rPr>
          <w:rFonts w:ascii="Times New Roman" w:hAnsi="Times New Roman" w:cs="Times New Roman"/>
          <w:lang w:eastAsia="ru-RU"/>
        </w:rPr>
        <w:t>шинства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окружающих: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выводы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резкие,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однозначные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сделаны,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навсегда.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крытой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жесткости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судить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приведенного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опросника: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(9),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7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(8),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12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(10),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17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(10),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22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(8).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45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возможных?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отвечали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утвердительно?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Вдумайтесь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содержание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постарайтесь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пересмотреть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убеждения.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Например,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считаете,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изначально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лучше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плохо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ошибиться,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думать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хорошо.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умонастроение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заранее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отрицательно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настраивает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практически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любого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еще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плохо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известен,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прекрасный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век,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подстраховали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разочарования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насторожены,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управляет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обожглись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молоке,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дуете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воду.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Подобные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ожидания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могут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способствовать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укреплению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контактов.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Трудно согласиться и с теми</w:t>
      </w:r>
      <w:r w:rsidR="008F7116">
        <w:rPr>
          <w:rFonts w:ascii="Times New Roman" w:hAnsi="Times New Roman" w:cs="Times New Roman"/>
          <w:lang w:eastAsia="ru-RU"/>
        </w:rPr>
        <w:t>,</w:t>
      </w:r>
      <w:r w:rsidR="008F7116" w:rsidRPr="0098558C">
        <w:rPr>
          <w:rFonts w:ascii="Times New Roman" w:hAnsi="Times New Roman" w:cs="Times New Roman"/>
          <w:lang w:eastAsia="ru-RU"/>
        </w:rPr>
        <w:t xml:space="preserve"> кто уверен в том, что надо больше бояться людей, а не зверей.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привести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нравственный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настрой?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активно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отстаивает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говорит: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показываю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убеждение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кем-либо».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позволим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возразить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сформировалась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определенная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скрытом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виде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предопределяет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Энергетика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тельных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установок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достигает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наблюдения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полностью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подтверждают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зак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номерность: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опрашиваемые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упорно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защищают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тезис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страшнее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зверей,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правило,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проблемы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близкими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коллегами,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недоброжелательны,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озло</w:t>
      </w:r>
      <w:r w:rsidRPr="0098558C">
        <w:rPr>
          <w:rFonts w:ascii="Times New Roman" w:hAnsi="Times New Roman" w:cs="Times New Roman"/>
          <w:lang w:eastAsia="ru-RU"/>
        </w:rPr>
        <w:t>б</w:t>
      </w:r>
      <w:r w:rsidRPr="0098558C">
        <w:rPr>
          <w:rFonts w:ascii="Times New Roman" w:hAnsi="Times New Roman" w:cs="Times New Roman"/>
          <w:lang w:eastAsia="ru-RU"/>
        </w:rPr>
        <w:t>лены,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агрессивны,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хотя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часто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находят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качеств.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i/>
          <w:lang w:eastAsia="ru-RU"/>
        </w:rPr>
      </w:pPr>
      <w:r w:rsidRPr="0098558C">
        <w:rPr>
          <w:rFonts w:ascii="Times New Roman" w:hAnsi="Times New Roman" w:cs="Times New Roman"/>
          <w:i/>
          <w:lang w:eastAsia="ru-RU"/>
        </w:rPr>
        <w:t>3.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Обоснованный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негативизм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в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суждениях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о</w:t>
      </w:r>
      <w:r w:rsidR="006918DB" w:rsidRPr="0098558C">
        <w:rPr>
          <w:rFonts w:ascii="Times New Roman" w:hAnsi="Times New Roman" w:cs="Times New Roman"/>
          <w:i/>
          <w:lang w:eastAsia="ru-RU"/>
        </w:rPr>
        <w:t xml:space="preserve"> </w:t>
      </w:r>
      <w:r w:rsidRPr="0098558C">
        <w:rPr>
          <w:rFonts w:ascii="Times New Roman" w:hAnsi="Times New Roman" w:cs="Times New Roman"/>
          <w:i/>
          <w:lang w:eastAsia="ru-RU"/>
        </w:rPr>
        <w:t>людях.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Таковой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выражается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объективно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обусловленных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отрицательных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выводах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некоторых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отдельных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сторонах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взаимодействия: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ведь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жизни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место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огорчительные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явления,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наивно.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доля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негативизма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людям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неизбежна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нельзя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воспринимать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сквозь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розовые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очки.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Обоснованный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негативизм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обн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руживается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вариантах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ответов: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3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8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13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18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23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Максимальное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число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5,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набрать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считается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зазорным.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Однако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обращ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внимание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особый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тип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опрашиваемых.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демонстрируют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весьма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выраженную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кость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завуалированную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открытую,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либо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другую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сразу,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время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словно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сят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розовые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очки: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вызывает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обоснованный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негативизм,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замечают.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Послушать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лучается,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хороши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массе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чиновники,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никто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крадет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месту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службы,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рами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счастливое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будущее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общества,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живем.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нашим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наблюдениям,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взгл</w:t>
      </w:r>
      <w:r w:rsidRPr="0098558C">
        <w:rPr>
          <w:rFonts w:ascii="Times New Roman" w:hAnsi="Times New Roman" w:cs="Times New Roman"/>
          <w:lang w:eastAsia="ru-RU"/>
        </w:rPr>
        <w:t>я</w:t>
      </w:r>
      <w:r w:rsidRPr="0098558C">
        <w:rPr>
          <w:rFonts w:ascii="Times New Roman" w:hAnsi="Times New Roman" w:cs="Times New Roman"/>
          <w:lang w:eastAsia="ru-RU"/>
        </w:rPr>
        <w:t>ды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демонстрируют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весьма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сложные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особы: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внутренне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противоречивые,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непоследовательные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Pr="0098558C">
        <w:rPr>
          <w:rFonts w:ascii="Times New Roman" w:hAnsi="Times New Roman" w:cs="Times New Roman"/>
          <w:lang w:eastAsia="ru-RU"/>
        </w:rPr>
        <w:t>ы</w:t>
      </w:r>
      <w:r w:rsidRPr="0098558C">
        <w:rPr>
          <w:rFonts w:ascii="Times New Roman" w:hAnsi="Times New Roman" w:cs="Times New Roman"/>
          <w:lang w:eastAsia="ru-RU"/>
        </w:rPr>
        <w:t>сказываниях,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сниженной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самокритичностью,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склонные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рисовке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вызывающему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всяком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лакируют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действительность,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очевидно,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желая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показать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лояльное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т</w:t>
      </w:r>
      <w:r w:rsidRPr="0098558C">
        <w:rPr>
          <w:rFonts w:ascii="Times New Roman" w:hAnsi="Times New Roman" w:cs="Times New Roman"/>
          <w:lang w:eastAsia="ru-RU"/>
        </w:rPr>
        <w:t>ношение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Обычно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являются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источником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повышенной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отрицательной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энергии.</w:t>
      </w:r>
      <w:r w:rsidR="000E50B8">
        <w:rPr>
          <w:rFonts w:ascii="Times New Roman" w:hAnsi="Times New Roman" w:cs="Times New Roman"/>
          <w:lang w:eastAsia="ru-RU"/>
        </w:rPr>
        <w:t>¶</w:t>
      </w:r>
      <w:r w:rsidRPr="0098558C">
        <w:rPr>
          <w:rFonts w:ascii="Times New Roman" w:hAnsi="Times New Roman" w:cs="Times New Roman"/>
          <w:lang w:eastAsia="ru-RU"/>
        </w:rPr>
        <w:t>4.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Брюзжание,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склонность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необоснованные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обобщения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фактов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области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взаимоотношений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наблюдении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социальной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действительностью.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наличии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компонента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свидетельствуют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следующие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упомянутого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опросника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4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(2),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9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(2),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14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(2),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19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(2),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24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(2).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Максимальное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количество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10.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как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обстоит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брюзжанием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Помните</w:t>
      </w:r>
      <w:r w:rsidR="008F7116">
        <w:rPr>
          <w:rFonts w:ascii="Times New Roman" w:hAnsi="Times New Roman" w:cs="Times New Roman"/>
          <w:lang w:eastAsia="ru-RU"/>
        </w:rPr>
        <w:t>,</w:t>
      </w:r>
      <w:r w:rsidR="008F7116" w:rsidRPr="0098558C">
        <w:rPr>
          <w:rFonts w:ascii="Times New Roman" w:hAnsi="Times New Roman" w:cs="Times New Roman"/>
          <w:lang w:eastAsia="ru-RU"/>
        </w:rPr>
        <w:t xml:space="preserve"> даже эпизодические приступы брю</w:t>
      </w:r>
      <w:r w:rsidR="008F7116" w:rsidRPr="0098558C">
        <w:rPr>
          <w:rFonts w:ascii="Times New Roman" w:hAnsi="Times New Roman" w:cs="Times New Roman"/>
          <w:lang w:eastAsia="ru-RU"/>
        </w:rPr>
        <w:t>з</w:t>
      </w:r>
      <w:r w:rsidR="008F7116" w:rsidRPr="0098558C">
        <w:rPr>
          <w:rFonts w:ascii="Times New Roman" w:hAnsi="Times New Roman" w:cs="Times New Roman"/>
          <w:lang w:eastAsia="ru-RU"/>
        </w:rPr>
        <w:t>жания несут в себе отрицательную энергию и вызывают дискомфорт у партнеров.</w:t>
      </w:r>
      <w:r w:rsidR="008F7116">
        <w:rPr>
          <w:rFonts w:ascii="Times New Roman" w:hAnsi="Times New Roman" w:cs="Times New Roman"/>
          <w:lang w:eastAsia="ru-RU"/>
        </w:rPr>
        <w:t>¶</w:t>
      </w:r>
      <w:r w:rsidR="008F7116" w:rsidRPr="0098558C">
        <w:rPr>
          <w:rFonts w:ascii="Times New Roman" w:hAnsi="Times New Roman" w:cs="Times New Roman"/>
          <w:lang w:eastAsia="ru-RU"/>
        </w:rPr>
        <w:t xml:space="preserve">5. </w:t>
      </w:r>
      <w:r w:rsidRPr="0098558C">
        <w:rPr>
          <w:rFonts w:ascii="Times New Roman" w:hAnsi="Times New Roman" w:cs="Times New Roman"/>
          <w:lang w:eastAsia="ru-RU"/>
        </w:rPr>
        <w:t>Негативный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окружающими.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="008F7116" w:rsidRPr="0098558C">
        <w:rPr>
          <w:rFonts w:ascii="Times New Roman" w:hAnsi="Times New Roman" w:cs="Times New Roman"/>
          <w:lang w:eastAsia="ru-RU"/>
        </w:rPr>
        <w:t>Данный компонент установки показывает, в какой мере вам везло в жизни на ближайший круг знакомых и партнеров по совместной деятельности (в пр</w:t>
      </w:r>
      <w:r w:rsidR="008F7116" w:rsidRPr="0098558C">
        <w:rPr>
          <w:rFonts w:ascii="Times New Roman" w:hAnsi="Times New Roman" w:cs="Times New Roman"/>
          <w:lang w:eastAsia="ru-RU"/>
        </w:rPr>
        <w:t>е</w:t>
      </w:r>
      <w:r w:rsidR="008F7116" w:rsidRPr="0098558C">
        <w:rPr>
          <w:rFonts w:ascii="Times New Roman" w:hAnsi="Times New Roman" w:cs="Times New Roman"/>
          <w:lang w:eastAsia="ru-RU"/>
        </w:rPr>
        <w:t>дыдущих показателях оценивались скорее общие ситуации</w:t>
      </w:r>
      <w:r w:rsidR="008F7116">
        <w:rPr>
          <w:rFonts w:ascii="Times New Roman" w:hAnsi="Times New Roman" w:cs="Times New Roman"/>
          <w:lang w:eastAsia="ru-RU"/>
        </w:rPr>
        <w:t>)</w:t>
      </w:r>
      <w:r w:rsidR="008F7116" w:rsidRPr="0098558C">
        <w:rPr>
          <w:rFonts w:ascii="Times New Roman" w:hAnsi="Times New Roman" w:cs="Times New Roman"/>
          <w:lang w:eastAsia="ru-RU"/>
        </w:rPr>
        <w:t xml:space="preserve">.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конта</w:t>
      </w:r>
      <w:r w:rsidRPr="0098558C">
        <w:rPr>
          <w:rFonts w:ascii="Times New Roman" w:hAnsi="Times New Roman" w:cs="Times New Roman"/>
          <w:lang w:eastAsia="ru-RU"/>
        </w:rPr>
        <w:t>к</w:t>
      </w:r>
      <w:r w:rsidRPr="0098558C">
        <w:rPr>
          <w:rFonts w:ascii="Times New Roman" w:hAnsi="Times New Roman" w:cs="Times New Roman"/>
          <w:lang w:eastAsia="ru-RU"/>
        </w:rPr>
        <w:t>тов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свидетельствуют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вопросы.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5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(5),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10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(5),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15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(5),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(4),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25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(1).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Сколько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набрали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из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максимально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возможных?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играет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роль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</w:t>
      </w:r>
      <w:r w:rsidRPr="0098558C">
        <w:rPr>
          <w:rFonts w:ascii="Times New Roman" w:hAnsi="Times New Roman" w:cs="Times New Roman"/>
          <w:lang w:eastAsia="ru-RU"/>
        </w:rPr>
        <w:t>н</w:t>
      </w:r>
      <w:r w:rsidRPr="0098558C">
        <w:rPr>
          <w:rFonts w:ascii="Times New Roman" w:hAnsi="Times New Roman" w:cs="Times New Roman"/>
          <w:lang w:eastAsia="ru-RU"/>
        </w:rPr>
        <w:t>денсатора,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удерживает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постоянное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высокое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напряжение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отрицательной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эмоций.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Порой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достаточно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небольшого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провоцирующего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обстоятельства,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чтобы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</w:t>
      </w:r>
      <w:r w:rsidRPr="0098558C">
        <w:rPr>
          <w:rFonts w:ascii="Times New Roman" w:hAnsi="Times New Roman" w:cs="Times New Roman"/>
          <w:lang w:eastAsia="ru-RU"/>
        </w:rPr>
        <w:t>с</w:t>
      </w:r>
      <w:r w:rsidRPr="0098558C">
        <w:rPr>
          <w:rFonts w:ascii="Times New Roman" w:hAnsi="Times New Roman" w:cs="Times New Roman"/>
          <w:lang w:eastAsia="ru-RU"/>
        </w:rPr>
        <w:lastRenderedPageBreak/>
        <w:t>произвелся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сознании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поведении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личности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отразился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людьми.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гут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знать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догадываться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время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пережила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личность,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непременно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подвергнутся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энергетическому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воздействию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испытают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дискомфорт.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Подведем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итоги: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установка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Завуалированная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жестокость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Открытая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жестокость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45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Обоснованный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негативизм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5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Брюзж</w:t>
      </w:r>
      <w:r w:rsidRPr="0098558C">
        <w:rPr>
          <w:rFonts w:ascii="Times New Roman" w:hAnsi="Times New Roman" w:cs="Times New Roman"/>
          <w:lang w:eastAsia="ru-RU"/>
        </w:rPr>
        <w:t>а</w:t>
      </w:r>
      <w:r w:rsidRPr="0098558C">
        <w:rPr>
          <w:rFonts w:ascii="Times New Roman" w:hAnsi="Times New Roman" w:cs="Times New Roman"/>
          <w:lang w:eastAsia="ru-RU"/>
        </w:rPr>
        <w:t>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10</w:t>
      </w:r>
    </w:p>
    <w:p w:rsidR="008F7116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Негативный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опыт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20.</w:t>
      </w:r>
    </w:p>
    <w:p w:rsidR="006918DB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  <w:lang w:eastAsia="ru-RU"/>
        </w:rPr>
      </w:pPr>
      <w:r w:rsidRPr="0098558C">
        <w:rPr>
          <w:rFonts w:ascii="Times New Roman" w:hAnsi="Times New Roman" w:cs="Times New Roman"/>
          <w:lang w:eastAsia="ru-RU"/>
        </w:rPr>
        <w:t>Всего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100</w:t>
      </w:r>
    </w:p>
    <w:p w:rsidR="00254894" w:rsidRPr="0098558C" w:rsidRDefault="00A30484" w:rsidP="00FA1E2F">
      <w:pPr>
        <w:pStyle w:val="a3"/>
        <w:ind w:firstLine="284"/>
        <w:jc w:val="both"/>
        <w:rPr>
          <w:rFonts w:ascii="Times New Roman" w:hAnsi="Times New Roman" w:cs="Times New Roman"/>
        </w:rPr>
      </w:pPr>
      <w:r w:rsidRPr="0098558C">
        <w:rPr>
          <w:rFonts w:ascii="Times New Roman" w:hAnsi="Times New Roman" w:cs="Times New Roman"/>
          <w:lang w:eastAsia="ru-RU"/>
        </w:rPr>
        <w:t>Какой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суммарный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получен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вами,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учесть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показатели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установки?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балл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выше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среднего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33,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свидетельствует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наличии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выраженной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которая,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вероятности,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неблагопр</w:t>
      </w:r>
      <w:r w:rsidRPr="0098558C">
        <w:rPr>
          <w:rFonts w:ascii="Times New Roman" w:hAnsi="Times New Roman" w:cs="Times New Roman"/>
          <w:lang w:eastAsia="ru-RU"/>
        </w:rPr>
        <w:t>и</w:t>
      </w:r>
      <w:r w:rsidRPr="0098558C">
        <w:rPr>
          <w:rFonts w:ascii="Times New Roman" w:hAnsi="Times New Roman" w:cs="Times New Roman"/>
          <w:lang w:eastAsia="ru-RU"/>
        </w:rPr>
        <w:t>ятно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сказывается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самочувствии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партнеров.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может,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вас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получается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усыплять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сознание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участников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совместной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деятельности,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подсознательном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уровне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обязательно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почувств</w:t>
      </w:r>
      <w:r w:rsidRPr="0098558C">
        <w:rPr>
          <w:rFonts w:ascii="Times New Roman" w:hAnsi="Times New Roman" w:cs="Times New Roman"/>
          <w:lang w:eastAsia="ru-RU"/>
        </w:rPr>
        <w:t>у</w:t>
      </w:r>
      <w:r w:rsidRPr="0098558C">
        <w:rPr>
          <w:rFonts w:ascii="Times New Roman" w:hAnsi="Times New Roman" w:cs="Times New Roman"/>
          <w:lang w:eastAsia="ru-RU"/>
        </w:rPr>
        <w:t>ют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дискомфорт.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Именно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таких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случаях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человеке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говорят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«чем-то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он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настораживает»,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кирпич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пазухой»,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«мягко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стелет,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жестко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спать».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Энергетику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коммуникативной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установки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невозможно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скрыть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сенсорных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систем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партнера.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Проблемы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появятся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даже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сл</w:t>
      </w:r>
      <w:r w:rsidRPr="0098558C">
        <w:rPr>
          <w:rFonts w:ascii="Times New Roman" w:hAnsi="Times New Roman" w:cs="Times New Roman"/>
          <w:lang w:eastAsia="ru-RU"/>
        </w:rPr>
        <w:t>у</w:t>
      </w:r>
      <w:r w:rsidRPr="0098558C">
        <w:rPr>
          <w:rFonts w:ascii="Times New Roman" w:hAnsi="Times New Roman" w:cs="Times New Roman"/>
          <w:lang w:eastAsia="ru-RU"/>
        </w:rPr>
        <w:t>чае,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если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стараетесь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тщательно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маскировать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свой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негативный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настрой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отношению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окр</w:t>
      </w:r>
      <w:r w:rsidRPr="0098558C">
        <w:rPr>
          <w:rFonts w:ascii="Times New Roman" w:hAnsi="Times New Roman" w:cs="Times New Roman"/>
          <w:lang w:eastAsia="ru-RU"/>
        </w:rPr>
        <w:t>у</w:t>
      </w:r>
      <w:r w:rsidRPr="0098558C">
        <w:rPr>
          <w:rFonts w:ascii="Times New Roman" w:hAnsi="Times New Roman" w:cs="Times New Roman"/>
          <w:lang w:eastAsia="ru-RU"/>
        </w:rPr>
        <w:t>жающим,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например,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Дело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когда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заставляете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себя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сдерживаться,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быть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ко</w:t>
      </w:r>
      <w:r w:rsidRPr="0098558C">
        <w:rPr>
          <w:rFonts w:ascii="Times New Roman" w:hAnsi="Times New Roman" w:cs="Times New Roman"/>
          <w:lang w:eastAsia="ru-RU"/>
        </w:rPr>
        <w:t>р</w:t>
      </w:r>
      <w:r w:rsidRPr="0098558C">
        <w:rPr>
          <w:rFonts w:ascii="Times New Roman" w:hAnsi="Times New Roman" w:cs="Times New Roman"/>
          <w:lang w:eastAsia="ru-RU"/>
        </w:rPr>
        <w:t>ректным,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возникает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постоянное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напряжение.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точки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зрения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этики,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возможно,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все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обстоит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безук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ризненно,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однако,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расплачиваться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это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приходится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высокой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психологической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ценой,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поздно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состояние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напряжения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приведет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к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стрессу,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нервному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срыву,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не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исключено,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разрядка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время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времени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происходит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за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пределами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работы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—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семье,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общении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с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приятелями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или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в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о</w:t>
      </w:r>
      <w:r w:rsidRPr="0098558C">
        <w:rPr>
          <w:rFonts w:ascii="Times New Roman" w:hAnsi="Times New Roman" w:cs="Times New Roman"/>
          <w:lang w:eastAsia="ru-RU"/>
        </w:rPr>
        <w:t>б</w:t>
      </w:r>
      <w:r w:rsidRPr="0098558C">
        <w:rPr>
          <w:rFonts w:ascii="Times New Roman" w:hAnsi="Times New Roman" w:cs="Times New Roman"/>
          <w:lang w:eastAsia="ru-RU"/>
        </w:rPr>
        <w:t>щественных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местах,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что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тоже</w:t>
      </w:r>
      <w:r w:rsidR="006918DB" w:rsidRPr="0098558C">
        <w:rPr>
          <w:rFonts w:ascii="Times New Roman" w:hAnsi="Times New Roman" w:cs="Times New Roman"/>
          <w:lang w:eastAsia="ru-RU"/>
        </w:rPr>
        <w:t xml:space="preserve"> </w:t>
      </w:r>
      <w:r w:rsidRPr="0098558C">
        <w:rPr>
          <w:rFonts w:ascii="Times New Roman" w:hAnsi="Times New Roman" w:cs="Times New Roman"/>
          <w:lang w:eastAsia="ru-RU"/>
        </w:rPr>
        <w:t>малоприятно.</w:t>
      </w:r>
    </w:p>
    <w:sectPr w:rsidR="00254894" w:rsidRPr="0098558C" w:rsidSect="0025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3D77"/>
    <w:multiLevelType w:val="hybridMultilevel"/>
    <w:tmpl w:val="60E22A5E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E3085"/>
    <w:multiLevelType w:val="hybridMultilevel"/>
    <w:tmpl w:val="2AD45AD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992211"/>
    <w:multiLevelType w:val="hybridMultilevel"/>
    <w:tmpl w:val="4E58F47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955F9D"/>
    <w:multiLevelType w:val="hybridMultilevel"/>
    <w:tmpl w:val="943E905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7964038"/>
    <w:multiLevelType w:val="hybridMultilevel"/>
    <w:tmpl w:val="CEA636D8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92F6EE9"/>
    <w:multiLevelType w:val="hybridMultilevel"/>
    <w:tmpl w:val="8652738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A1615F8"/>
    <w:multiLevelType w:val="hybridMultilevel"/>
    <w:tmpl w:val="F84C15C6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1B737E"/>
    <w:multiLevelType w:val="hybridMultilevel"/>
    <w:tmpl w:val="E0C45476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82728"/>
    <w:multiLevelType w:val="hybridMultilevel"/>
    <w:tmpl w:val="C882B120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CF40D0"/>
    <w:multiLevelType w:val="hybridMultilevel"/>
    <w:tmpl w:val="7BAE46A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10B5E81"/>
    <w:multiLevelType w:val="hybridMultilevel"/>
    <w:tmpl w:val="879CF84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CD7A7A"/>
    <w:multiLevelType w:val="hybridMultilevel"/>
    <w:tmpl w:val="D568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D446C"/>
    <w:multiLevelType w:val="hybridMultilevel"/>
    <w:tmpl w:val="5510BD08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8F7A18"/>
    <w:multiLevelType w:val="hybridMultilevel"/>
    <w:tmpl w:val="76E83856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F35642"/>
    <w:multiLevelType w:val="hybridMultilevel"/>
    <w:tmpl w:val="B53C428C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3B860A0"/>
    <w:multiLevelType w:val="hybridMultilevel"/>
    <w:tmpl w:val="5A5ACA80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B7A4C"/>
    <w:multiLevelType w:val="hybridMultilevel"/>
    <w:tmpl w:val="0D98D0FA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4A4F70"/>
    <w:multiLevelType w:val="hybridMultilevel"/>
    <w:tmpl w:val="7A3CB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66D1B"/>
    <w:multiLevelType w:val="hybridMultilevel"/>
    <w:tmpl w:val="CFF47DE0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C71A2C"/>
    <w:multiLevelType w:val="hybridMultilevel"/>
    <w:tmpl w:val="7494D5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67623"/>
    <w:multiLevelType w:val="hybridMultilevel"/>
    <w:tmpl w:val="C74C2A20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501C2"/>
    <w:multiLevelType w:val="hybridMultilevel"/>
    <w:tmpl w:val="3CC6F2E8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4134BE1"/>
    <w:multiLevelType w:val="hybridMultilevel"/>
    <w:tmpl w:val="9246F80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6C83A15"/>
    <w:multiLevelType w:val="hybridMultilevel"/>
    <w:tmpl w:val="0884F4D8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075DD"/>
    <w:multiLevelType w:val="hybridMultilevel"/>
    <w:tmpl w:val="F62ECBFA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9DD7855"/>
    <w:multiLevelType w:val="hybridMultilevel"/>
    <w:tmpl w:val="4BD0CD4C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DC021C"/>
    <w:multiLevelType w:val="hybridMultilevel"/>
    <w:tmpl w:val="5338DE3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CBE48E4"/>
    <w:multiLevelType w:val="hybridMultilevel"/>
    <w:tmpl w:val="4CA84800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E277C6F"/>
    <w:multiLevelType w:val="hybridMultilevel"/>
    <w:tmpl w:val="1C54280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FCF7EA8"/>
    <w:multiLevelType w:val="hybridMultilevel"/>
    <w:tmpl w:val="DA20A80E"/>
    <w:lvl w:ilvl="0" w:tplc="C7A217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52624745"/>
    <w:multiLevelType w:val="hybridMultilevel"/>
    <w:tmpl w:val="A9DE2080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FA035C"/>
    <w:multiLevelType w:val="hybridMultilevel"/>
    <w:tmpl w:val="3B00E7DC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3CD16F8"/>
    <w:multiLevelType w:val="hybridMultilevel"/>
    <w:tmpl w:val="B3320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F6AF2"/>
    <w:multiLevelType w:val="hybridMultilevel"/>
    <w:tmpl w:val="0B8EA7C0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CC841D7"/>
    <w:multiLevelType w:val="hybridMultilevel"/>
    <w:tmpl w:val="08B445CA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E1809E5"/>
    <w:multiLevelType w:val="hybridMultilevel"/>
    <w:tmpl w:val="B212F726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78A73F2"/>
    <w:multiLevelType w:val="hybridMultilevel"/>
    <w:tmpl w:val="B8368F9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E939A5"/>
    <w:multiLevelType w:val="hybridMultilevel"/>
    <w:tmpl w:val="759AF09E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C7A21776">
      <w:start w:val="1"/>
      <w:numFmt w:val="russianLower"/>
      <w:lvlText w:val="%2)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F710E9D"/>
    <w:multiLevelType w:val="hybridMultilevel"/>
    <w:tmpl w:val="9864B4AA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9905811"/>
    <w:multiLevelType w:val="hybridMultilevel"/>
    <w:tmpl w:val="79ECD5A6"/>
    <w:lvl w:ilvl="0" w:tplc="C7A217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05405"/>
    <w:multiLevelType w:val="hybridMultilevel"/>
    <w:tmpl w:val="1B225D5A"/>
    <w:lvl w:ilvl="0" w:tplc="C7A21776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</w:num>
  <w:num w:numId="2">
    <w:abstractNumId w:val="29"/>
  </w:num>
  <w:num w:numId="3">
    <w:abstractNumId w:val="22"/>
  </w:num>
  <w:num w:numId="4">
    <w:abstractNumId w:val="2"/>
  </w:num>
  <w:num w:numId="5">
    <w:abstractNumId w:val="27"/>
  </w:num>
  <w:num w:numId="6">
    <w:abstractNumId w:val="30"/>
  </w:num>
  <w:num w:numId="7">
    <w:abstractNumId w:val="4"/>
  </w:num>
  <w:num w:numId="8">
    <w:abstractNumId w:val="15"/>
  </w:num>
  <w:num w:numId="9">
    <w:abstractNumId w:val="1"/>
  </w:num>
  <w:num w:numId="10">
    <w:abstractNumId w:val="23"/>
  </w:num>
  <w:num w:numId="11">
    <w:abstractNumId w:val="33"/>
  </w:num>
  <w:num w:numId="12">
    <w:abstractNumId w:val="0"/>
  </w:num>
  <w:num w:numId="13">
    <w:abstractNumId w:val="37"/>
  </w:num>
  <w:num w:numId="14">
    <w:abstractNumId w:val="12"/>
  </w:num>
  <w:num w:numId="15">
    <w:abstractNumId w:val="7"/>
  </w:num>
  <w:num w:numId="16">
    <w:abstractNumId w:val="28"/>
  </w:num>
  <w:num w:numId="17">
    <w:abstractNumId w:val="3"/>
  </w:num>
  <w:num w:numId="18">
    <w:abstractNumId w:val="19"/>
  </w:num>
  <w:num w:numId="19">
    <w:abstractNumId w:val="14"/>
  </w:num>
  <w:num w:numId="20">
    <w:abstractNumId w:val="18"/>
  </w:num>
  <w:num w:numId="21">
    <w:abstractNumId w:val="6"/>
  </w:num>
  <w:num w:numId="22">
    <w:abstractNumId w:val="31"/>
  </w:num>
  <w:num w:numId="23">
    <w:abstractNumId w:val="13"/>
  </w:num>
  <w:num w:numId="24">
    <w:abstractNumId w:val="35"/>
  </w:num>
  <w:num w:numId="25">
    <w:abstractNumId w:val="38"/>
  </w:num>
  <w:num w:numId="26">
    <w:abstractNumId w:val="25"/>
  </w:num>
  <w:num w:numId="27">
    <w:abstractNumId w:val="24"/>
  </w:num>
  <w:num w:numId="28">
    <w:abstractNumId w:val="36"/>
  </w:num>
  <w:num w:numId="29">
    <w:abstractNumId w:val="21"/>
  </w:num>
  <w:num w:numId="30">
    <w:abstractNumId w:val="9"/>
  </w:num>
  <w:num w:numId="31">
    <w:abstractNumId w:val="40"/>
  </w:num>
  <w:num w:numId="32">
    <w:abstractNumId w:val="8"/>
  </w:num>
  <w:num w:numId="33">
    <w:abstractNumId w:val="34"/>
  </w:num>
  <w:num w:numId="34">
    <w:abstractNumId w:val="10"/>
  </w:num>
  <w:num w:numId="35">
    <w:abstractNumId w:val="20"/>
  </w:num>
  <w:num w:numId="36">
    <w:abstractNumId w:val="26"/>
  </w:num>
  <w:num w:numId="37">
    <w:abstractNumId w:val="5"/>
  </w:num>
  <w:num w:numId="38">
    <w:abstractNumId w:val="16"/>
  </w:num>
  <w:num w:numId="39">
    <w:abstractNumId w:val="39"/>
  </w:num>
  <w:num w:numId="40">
    <w:abstractNumId w:val="11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30484"/>
    <w:rsid w:val="000E50B8"/>
    <w:rsid w:val="001841E7"/>
    <w:rsid w:val="00254894"/>
    <w:rsid w:val="00411769"/>
    <w:rsid w:val="004A0102"/>
    <w:rsid w:val="004B7C9E"/>
    <w:rsid w:val="006918DB"/>
    <w:rsid w:val="006E18B8"/>
    <w:rsid w:val="007F09C2"/>
    <w:rsid w:val="008F7116"/>
    <w:rsid w:val="00973EBB"/>
    <w:rsid w:val="0098558C"/>
    <w:rsid w:val="00A178BA"/>
    <w:rsid w:val="00A30484"/>
    <w:rsid w:val="00B0347B"/>
    <w:rsid w:val="00B31BD7"/>
    <w:rsid w:val="00B434F5"/>
    <w:rsid w:val="00BB6E67"/>
    <w:rsid w:val="00D05826"/>
    <w:rsid w:val="00D93B9A"/>
    <w:rsid w:val="00DB79C3"/>
    <w:rsid w:val="00FA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484"/>
    <w:pPr>
      <w:spacing w:after="0" w:line="240" w:lineRule="auto"/>
    </w:pPr>
  </w:style>
  <w:style w:type="table" w:styleId="a4">
    <w:name w:val="Table Grid"/>
    <w:basedOn w:val="a1"/>
    <w:uiPriority w:val="59"/>
    <w:rsid w:val="00B03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3662</Words>
  <Characters>20878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Катя</cp:lastModifiedBy>
  <cp:revision>13</cp:revision>
  <dcterms:created xsi:type="dcterms:W3CDTF">2009-05-28T12:20:00Z</dcterms:created>
  <dcterms:modified xsi:type="dcterms:W3CDTF">2009-05-28T12:34:00Z</dcterms:modified>
</cp:coreProperties>
</file>